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C8" w:rsidRPr="008F6F2D" w:rsidRDefault="008F6F2D" w:rsidP="008F6F2D">
      <w:pPr>
        <w:jc w:val="center"/>
        <w:rPr>
          <w:rFonts w:ascii="Times New Roman" w:hAnsi="Times New Roman" w:cs="Times New Roman"/>
          <w:b/>
          <w:sz w:val="28"/>
          <w:szCs w:val="28"/>
        </w:rPr>
      </w:pPr>
      <w:r w:rsidRPr="008F6F2D">
        <w:rPr>
          <w:rFonts w:ascii="Times New Roman" w:hAnsi="Times New Roman" w:cs="Times New Roman"/>
          <w:b/>
          <w:sz w:val="28"/>
          <w:szCs w:val="28"/>
        </w:rPr>
        <w:t xml:space="preserve">Об учебниках математики для 5-6 классов </w:t>
      </w:r>
      <w:r w:rsidR="00DD5330">
        <w:rPr>
          <w:rFonts w:ascii="Times New Roman" w:hAnsi="Times New Roman" w:cs="Times New Roman"/>
          <w:b/>
          <w:sz w:val="28"/>
          <w:szCs w:val="28"/>
        </w:rPr>
        <w:br/>
      </w:r>
      <w:r w:rsidRPr="008F6F2D">
        <w:rPr>
          <w:rFonts w:ascii="Times New Roman" w:hAnsi="Times New Roman" w:cs="Times New Roman"/>
          <w:b/>
          <w:sz w:val="28"/>
          <w:szCs w:val="28"/>
        </w:rPr>
        <w:t xml:space="preserve">А.Г. Мерзляка, В.П. Полонского и М.С. Якира </w:t>
      </w:r>
      <w:r w:rsidR="00DD5330">
        <w:rPr>
          <w:rFonts w:ascii="Times New Roman" w:hAnsi="Times New Roman" w:cs="Times New Roman"/>
          <w:b/>
          <w:sz w:val="28"/>
          <w:szCs w:val="28"/>
        </w:rPr>
        <w:br/>
      </w:r>
      <w:r w:rsidRPr="008F6F2D">
        <w:rPr>
          <w:rFonts w:ascii="Times New Roman" w:hAnsi="Times New Roman" w:cs="Times New Roman"/>
          <w:b/>
          <w:sz w:val="28"/>
          <w:szCs w:val="28"/>
        </w:rPr>
        <w:t>(Издательство «Вентана-Граф», М., 2013)</w:t>
      </w:r>
    </w:p>
    <w:p w:rsidR="0035251B" w:rsidRDefault="0035251B" w:rsidP="0035251B">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Е.А. Семенко, </w:t>
      </w:r>
      <w:bookmarkStart w:id="0" w:name="_GoBack"/>
      <w:r>
        <w:rPr>
          <w:rFonts w:ascii="Times New Roman" w:hAnsi="Times New Roman" w:cs="Times New Roman"/>
          <w:sz w:val="28"/>
          <w:szCs w:val="28"/>
        </w:rPr>
        <w:t>г. Краснодар</w:t>
      </w:r>
      <w:bookmarkEnd w:id="0"/>
    </w:p>
    <w:p w:rsidR="008F6F2D" w:rsidRDefault="008F6F2D" w:rsidP="008F6F2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Главными целями изучения математики в начальной школе и 5-6-х классах основной школы является научить учащихся считать и логически мыслить. Рассмотрим эти учебники с позиции соответствия их этим </w:t>
      </w:r>
      <w:r w:rsidRPr="008F6F2D">
        <w:rPr>
          <w:rFonts w:ascii="Times New Roman" w:hAnsi="Times New Roman" w:cs="Times New Roman"/>
          <w:sz w:val="28"/>
          <w:szCs w:val="28"/>
          <w:u w:val="single"/>
        </w:rPr>
        <w:t>главным целям</w:t>
      </w:r>
      <w:r>
        <w:rPr>
          <w:rFonts w:ascii="Times New Roman" w:hAnsi="Times New Roman" w:cs="Times New Roman"/>
          <w:sz w:val="28"/>
          <w:szCs w:val="28"/>
        </w:rPr>
        <w:t xml:space="preserve">. </w:t>
      </w:r>
    </w:p>
    <w:p w:rsidR="002746C2" w:rsidRDefault="002746C2" w:rsidP="008F6F2D">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начальной школе, в соответствии со</w:t>
      </w:r>
      <w:r w:rsidR="00023064">
        <w:rPr>
          <w:rFonts w:ascii="Times New Roman" w:hAnsi="Times New Roman" w:cs="Times New Roman"/>
          <w:sz w:val="28"/>
          <w:szCs w:val="28"/>
        </w:rPr>
        <w:t xml:space="preserve"> стандартом изучены натуральные числа и действия над ними. Исходя из этого, в 5 классе естественно было бы параллельно с повторением обобщить знания о натуральных числах и создать основу для формирования и развития линии числа.</w:t>
      </w:r>
      <w:r>
        <w:rPr>
          <w:rFonts w:ascii="Times New Roman" w:hAnsi="Times New Roman" w:cs="Times New Roman"/>
          <w:sz w:val="28"/>
          <w:szCs w:val="28"/>
        </w:rPr>
        <w:t xml:space="preserve"> </w:t>
      </w:r>
    </w:p>
    <w:p w:rsidR="00023064" w:rsidRDefault="00023064" w:rsidP="008F6F2D">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Реально</w:t>
      </w:r>
      <w:r w:rsidR="00F4157C">
        <w:rPr>
          <w:rFonts w:ascii="Times New Roman" w:hAnsi="Times New Roman" w:cs="Times New Roman"/>
          <w:sz w:val="28"/>
          <w:szCs w:val="28"/>
        </w:rPr>
        <w:t>,</w:t>
      </w:r>
      <w:r>
        <w:rPr>
          <w:rFonts w:ascii="Times New Roman" w:hAnsi="Times New Roman" w:cs="Times New Roman"/>
          <w:sz w:val="28"/>
          <w:szCs w:val="28"/>
        </w:rPr>
        <w:t xml:space="preserve"> в рассматриваемом учебнике изложение начинается с</w:t>
      </w:r>
      <w:r w:rsidR="00211CFD">
        <w:rPr>
          <w:rFonts w:ascii="Times New Roman" w:hAnsi="Times New Roman" w:cs="Times New Roman"/>
          <w:sz w:val="28"/>
          <w:szCs w:val="28"/>
        </w:rPr>
        <w:t xml:space="preserve"> понятия ряда натуральных чисел</w:t>
      </w:r>
      <w:r>
        <w:rPr>
          <w:rFonts w:ascii="Times New Roman" w:hAnsi="Times New Roman" w:cs="Times New Roman"/>
          <w:sz w:val="28"/>
          <w:szCs w:val="28"/>
        </w:rPr>
        <w:t xml:space="preserve"> </w:t>
      </w:r>
      <w:r w:rsidR="00211CFD">
        <w:rPr>
          <w:rFonts w:ascii="Times New Roman" w:hAnsi="Times New Roman" w:cs="Times New Roman"/>
          <w:sz w:val="28"/>
          <w:szCs w:val="28"/>
        </w:rPr>
        <w:t>(</w:t>
      </w:r>
      <w:r>
        <w:rPr>
          <w:rFonts w:ascii="Times New Roman" w:hAnsi="Times New Roman" w:cs="Times New Roman"/>
          <w:sz w:val="28"/>
          <w:szCs w:val="28"/>
        </w:rPr>
        <w:t xml:space="preserve">который </w:t>
      </w:r>
      <w:r w:rsidR="00211CFD">
        <w:rPr>
          <w:rFonts w:ascii="Times New Roman" w:hAnsi="Times New Roman" w:cs="Times New Roman"/>
          <w:sz w:val="28"/>
          <w:szCs w:val="28"/>
        </w:rPr>
        <w:t xml:space="preserve">далее никак не используется), с чтения и записи натуральных чисел. Далее рассматривается отрезок, длина отрезка и другой геометрический материал. Параллельно с этим для повторения рассматриваются вычислительные задания на четыре действия с натуральными числами. </w:t>
      </w:r>
      <w:r w:rsidR="00F4157C">
        <w:rPr>
          <w:rFonts w:ascii="Times New Roman" w:hAnsi="Times New Roman" w:cs="Times New Roman"/>
          <w:sz w:val="28"/>
          <w:szCs w:val="28"/>
        </w:rPr>
        <w:t>Затем начинается сравнение натуральных чисел, сложение и вычитание натуральных чисел (§§ 6-8).</w:t>
      </w:r>
    </w:p>
    <w:p w:rsidR="00F4157C" w:rsidRDefault="00F4157C" w:rsidP="008F6F2D">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Далее числовой материал ещё раз прерывается изучением буквенных выражений и уравнений, углов и их видов, многоугольников, треугольников и их видов</w:t>
      </w:r>
      <w:r w:rsidR="00D60E30">
        <w:rPr>
          <w:rFonts w:ascii="Times New Roman" w:hAnsi="Times New Roman" w:cs="Times New Roman"/>
          <w:sz w:val="28"/>
          <w:szCs w:val="28"/>
        </w:rPr>
        <w:t>, прямоугольников и симметрий.</w:t>
      </w:r>
    </w:p>
    <w:p w:rsidR="00290FFC" w:rsidRDefault="007A2D1D" w:rsidP="008F6F2D">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w:t>
      </w:r>
      <w:r w:rsidR="00290FFC">
        <w:rPr>
          <w:rFonts w:ascii="Times New Roman" w:hAnsi="Times New Roman" w:cs="Times New Roman"/>
          <w:sz w:val="28"/>
          <w:szCs w:val="28"/>
        </w:rPr>
        <w:t xml:space="preserve"> возврат</w:t>
      </w:r>
      <w:r>
        <w:rPr>
          <w:rFonts w:ascii="Times New Roman" w:hAnsi="Times New Roman" w:cs="Times New Roman"/>
          <w:sz w:val="28"/>
          <w:szCs w:val="28"/>
        </w:rPr>
        <w:t>е</w:t>
      </w:r>
      <w:r w:rsidR="00290FFC">
        <w:rPr>
          <w:rFonts w:ascii="Times New Roman" w:hAnsi="Times New Roman" w:cs="Times New Roman"/>
          <w:sz w:val="28"/>
          <w:szCs w:val="28"/>
        </w:rPr>
        <w:t xml:space="preserve"> к линии числа</w:t>
      </w:r>
      <w:r w:rsidR="00FA28C1">
        <w:rPr>
          <w:rFonts w:ascii="Times New Roman" w:hAnsi="Times New Roman" w:cs="Times New Roman"/>
          <w:sz w:val="28"/>
          <w:szCs w:val="28"/>
        </w:rPr>
        <w:t>,</w:t>
      </w:r>
      <w:r w:rsidR="00290FFC">
        <w:rPr>
          <w:rFonts w:ascii="Times New Roman" w:hAnsi="Times New Roman" w:cs="Times New Roman"/>
          <w:sz w:val="28"/>
          <w:szCs w:val="28"/>
        </w:rPr>
        <w:t xml:space="preserve"> рассматриваются умножение и деление </w:t>
      </w:r>
      <w:r w:rsidR="00FA28C1">
        <w:rPr>
          <w:rFonts w:ascii="Times New Roman" w:hAnsi="Times New Roman" w:cs="Times New Roman"/>
          <w:sz w:val="28"/>
          <w:szCs w:val="28"/>
        </w:rPr>
        <w:t>натуральных чисел, свойства умножения. Здесь</w:t>
      </w:r>
      <w:r w:rsidR="00EF5539">
        <w:rPr>
          <w:rFonts w:ascii="Times New Roman" w:hAnsi="Times New Roman" w:cs="Times New Roman"/>
          <w:sz w:val="28"/>
          <w:szCs w:val="28"/>
        </w:rPr>
        <w:t>,</w:t>
      </w:r>
      <w:r w:rsidR="00FA28C1">
        <w:rPr>
          <w:rFonts w:ascii="Times New Roman" w:hAnsi="Times New Roman" w:cs="Times New Roman"/>
          <w:sz w:val="28"/>
          <w:szCs w:val="28"/>
        </w:rPr>
        <w:t xml:space="preserve"> как и в учебнике </w:t>
      </w:r>
      <w:r w:rsidR="00DD5330">
        <w:rPr>
          <w:rFonts w:ascii="Times New Roman" w:hAnsi="Times New Roman" w:cs="Times New Roman"/>
          <w:sz w:val="28"/>
          <w:szCs w:val="28"/>
        </w:rPr>
        <w:t>Н.Я. </w:t>
      </w:r>
      <w:r w:rsidR="00FA28C1">
        <w:rPr>
          <w:rFonts w:ascii="Times New Roman" w:hAnsi="Times New Roman" w:cs="Times New Roman"/>
          <w:sz w:val="28"/>
          <w:szCs w:val="28"/>
        </w:rPr>
        <w:t>Виленкина</w:t>
      </w:r>
      <w:r w:rsidR="00DD5330">
        <w:rPr>
          <w:rFonts w:ascii="Times New Roman" w:hAnsi="Times New Roman" w:cs="Times New Roman"/>
          <w:sz w:val="28"/>
          <w:szCs w:val="28"/>
        </w:rPr>
        <w:t xml:space="preserve"> </w:t>
      </w:r>
      <w:r w:rsidR="00DD5330" w:rsidRPr="009D2395">
        <w:rPr>
          <w:rFonts w:ascii="Times New Roman" w:hAnsi="Times New Roman" w:cs="Times New Roman"/>
          <w:sz w:val="28"/>
          <w:szCs w:val="28"/>
        </w:rPr>
        <w:t>и др.</w:t>
      </w:r>
      <w:r w:rsidR="00FA28C1" w:rsidRPr="009D2395">
        <w:rPr>
          <w:rFonts w:ascii="Times New Roman" w:hAnsi="Times New Roman" w:cs="Times New Roman"/>
          <w:sz w:val="28"/>
          <w:szCs w:val="28"/>
        </w:rPr>
        <w:t>, который можно назвать прототипом учебника А.Г.</w:t>
      </w:r>
      <w:r w:rsidR="00DD5330" w:rsidRPr="009D2395">
        <w:rPr>
          <w:rFonts w:ascii="Times New Roman" w:hAnsi="Times New Roman" w:cs="Times New Roman"/>
          <w:sz w:val="28"/>
          <w:szCs w:val="28"/>
        </w:rPr>
        <w:t> </w:t>
      </w:r>
      <w:r w:rsidR="00FA28C1" w:rsidRPr="009D2395">
        <w:rPr>
          <w:rFonts w:ascii="Times New Roman" w:hAnsi="Times New Roman" w:cs="Times New Roman"/>
          <w:sz w:val="28"/>
          <w:szCs w:val="28"/>
        </w:rPr>
        <w:t>Мерзляка</w:t>
      </w:r>
      <w:r w:rsidR="00DD5330" w:rsidRPr="009D2395">
        <w:rPr>
          <w:rFonts w:ascii="Times New Roman" w:hAnsi="Times New Roman" w:cs="Times New Roman"/>
          <w:sz w:val="28"/>
          <w:szCs w:val="28"/>
        </w:rPr>
        <w:t xml:space="preserve"> и др.</w:t>
      </w:r>
      <w:r w:rsidR="00FA28C1" w:rsidRPr="009D2395">
        <w:rPr>
          <w:rFonts w:ascii="Times New Roman" w:hAnsi="Times New Roman" w:cs="Times New Roman"/>
          <w:sz w:val="28"/>
          <w:szCs w:val="28"/>
        </w:rPr>
        <w:t xml:space="preserve">, </w:t>
      </w:r>
      <w:r w:rsidR="00FA28C1">
        <w:rPr>
          <w:rFonts w:ascii="Times New Roman" w:hAnsi="Times New Roman" w:cs="Times New Roman"/>
          <w:sz w:val="28"/>
          <w:szCs w:val="28"/>
        </w:rPr>
        <w:t xml:space="preserve">рассматриваются два распределительных закона умножения </w:t>
      </w:r>
      <w:r w:rsidR="00526581">
        <w:rPr>
          <w:rFonts w:ascii="Times New Roman" w:hAnsi="Times New Roman" w:cs="Times New Roman"/>
          <w:sz w:val="28"/>
          <w:szCs w:val="28"/>
        </w:rPr>
        <w:t>—</w:t>
      </w:r>
      <w:r w:rsidR="00FA28C1">
        <w:rPr>
          <w:rFonts w:ascii="Times New Roman" w:hAnsi="Times New Roman" w:cs="Times New Roman"/>
          <w:sz w:val="28"/>
          <w:szCs w:val="28"/>
        </w:rPr>
        <w:t xml:space="preserve"> </w:t>
      </w:r>
      <w:r w:rsidR="00B75441">
        <w:rPr>
          <w:rFonts w:ascii="Times New Roman" w:hAnsi="Times New Roman" w:cs="Times New Roman"/>
          <w:sz w:val="28"/>
          <w:szCs w:val="28"/>
        </w:rPr>
        <w:t>«относительно сложения» и «относительно вычитания»</w:t>
      </w:r>
      <w:r w:rsidR="00CF4165">
        <w:rPr>
          <w:rFonts w:ascii="Times New Roman" w:hAnsi="Times New Roman" w:cs="Times New Roman"/>
          <w:sz w:val="28"/>
          <w:szCs w:val="28"/>
        </w:rPr>
        <w:t>.</w:t>
      </w:r>
      <w:r w:rsidR="00EF5539">
        <w:rPr>
          <w:rFonts w:ascii="Times New Roman" w:hAnsi="Times New Roman" w:cs="Times New Roman"/>
          <w:sz w:val="28"/>
          <w:szCs w:val="28"/>
        </w:rPr>
        <w:t xml:space="preserve"> Однако распределительный </w:t>
      </w:r>
      <w:r w:rsidR="00EF5539" w:rsidRPr="009D2395">
        <w:rPr>
          <w:rFonts w:ascii="Times New Roman" w:hAnsi="Times New Roman" w:cs="Times New Roman"/>
          <w:sz w:val="28"/>
          <w:szCs w:val="28"/>
        </w:rPr>
        <w:t xml:space="preserve">закон </w:t>
      </w:r>
      <w:r w:rsidR="00EB7D00" w:rsidRPr="009D2395">
        <w:rPr>
          <w:rFonts w:ascii="Times New Roman" w:hAnsi="Times New Roman" w:cs="Times New Roman"/>
          <w:sz w:val="28"/>
          <w:szCs w:val="28"/>
        </w:rPr>
        <w:t xml:space="preserve">«относительно </w:t>
      </w:r>
      <w:r w:rsidR="00EF5539" w:rsidRPr="009D2395">
        <w:rPr>
          <w:rFonts w:ascii="Times New Roman" w:hAnsi="Times New Roman" w:cs="Times New Roman"/>
          <w:sz w:val="28"/>
          <w:szCs w:val="28"/>
        </w:rPr>
        <w:t xml:space="preserve">вычитания </w:t>
      </w:r>
      <w:r w:rsidR="00EB7D00" w:rsidRPr="009D2395">
        <w:rPr>
          <w:rFonts w:ascii="Times New Roman" w:hAnsi="Times New Roman" w:cs="Times New Roman"/>
          <w:sz w:val="28"/>
          <w:szCs w:val="28"/>
        </w:rPr>
        <w:t>—</w:t>
      </w:r>
      <w:r w:rsidR="00EF5539" w:rsidRPr="009D2395">
        <w:rPr>
          <w:rFonts w:ascii="Times New Roman" w:hAnsi="Times New Roman" w:cs="Times New Roman"/>
          <w:sz w:val="28"/>
          <w:szCs w:val="28"/>
        </w:rPr>
        <w:t xml:space="preserve"> это следствие распределительного закона сложения. Доказательство </w:t>
      </w:r>
      <w:r w:rsidR="00EF5539">
        <w:rPr>
          <w:rFonts w:ascii="Times New Roman" w:hAnsi="Times New Roman" w:cs="Times New Roman"/>
          <w:sz w:val="28"/>
          <w:szCs w:val="28"/>
        </w:rPr>
        <w:t xml:space="preserve">следствия </w:t>
      </w:r>
      <w:r w:rsidR="00526581">
        <w:rPr>
          <w:rFonts w:ascii="Times New Roman" w:hAnsi="Times New Roman" w:cs="Times New Roman"/>
          <w:sz w:val="28"/>
          <w:szCs w:val="28"/>
        </w:rPr>
        <w:t>—</w:t>
      </w:r>
      <w:r w:rsidR="00EF5539">
        <w:rPr>
          <w:rFonts w:ascii="Times New Roman" w:hAnsi="Times New Roman" w:cs="Times New Roman"/>
          <w:sz w:val="28"/>
          <w:szCs w:val="28"/>
        </w:rPr>
        <w:t xml:space="preserve"> хороший повод для обучения учащихся доказательствам. Так, например, поступают авторы учебника С.М.</w:t>
      </w:r>
      <w:r w:rsidR="00DD5330">
        <w:rPr>
          <w:rFonts w:ascii="Times New Roman" w:hAnsi="Times New Roman" w:cs="Times New Roman"/>
          <w:sz w:val="28"/>
          <w:szCs w:val="28"/>
        </w:rPr>
        <w:t> </w:t>
      </w:r>
      <w:r w:rsidR="00EF5539">
        <w:rPr>
          <w:rFonts w:ascii="Times New Roman" w:hAnsi="Times New Roman" w:cs="Times New Roman"/>
          <w:sz w:val="28"/>
          <w:szCs w:val="28"/>
        </w:rPr>
        <w:t>Никольского и др.</w:t>
      </w:r>
    </w:p>
    <w:p w:rsidR="00EF5539" w:rsidRDefault="007A2D1D" w:rsidP="008F6F2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повторения умножения, деления, деления с остатком натуральных чисел, учащиеся переключаются на изучение геометрического материала. </w:t>
      </w:r>
    </w:p>
    <w:p w:rsidR="00393492" w:rsidRDefault="00393492" w:rsidP="008F6F2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по разделу </w:t>
      </w:r>
      <w:r>
        <w:rPr>
          <w:rFonts w:ascii="Times New Roman" w:hAnsi="Times New Roman" w:cs="Times New Roman"/>
          <w:sz w:val="28"/>
          <w:szCs w:val="28"/>
          <w:lang w:val="en-US"/>
        </w:rPr>
        <w:t>I</w:t>
      </w:r>
      <w:r w:rsidRPr="00393492">
        <w:rPr>
          <w:rFonts w:ascii="Times New Roman" w:hAnsi="Times New Roman" w:cs="Times New Roman"/>
          <w:sz w:val="28"/>
          <w:szCs w:val="28"/>
        </w:rPr>
        <w:t xml:space="preserve"> </w:t>
      </w:r>
      <w:r>
        <w:rPr>
          <w:rFonts w:ascii="Times New Roman" w:hAnsi="Times New Roman" w:cs="Times New Roman"/>
          <w:sz w:val="28"/>
          <w:szCs w:val="28"/>
        </w:rPr>
        <w:t xml:space="preserve">«Натуральные числа и действия с ними» отметим, что линия натуральных чисел осталась незавершенной </w:t>
      </w:r>
      <w:r w:rsidR="00EB7D00">
        <w:rPr>
          <w:rFonts w:ascii="Times New Roman" w:hAnsi="Times New Roman" w:cs="Times New Roman"/>
          <w:sz w:val="28"/>
          <w:szCs w:val="28"/>
        </w:rPr>
        <w:t>—</w:t>
      </w:r>
      <w:r>
        <w:rPr>
          <w:rFonts w:ascii="Times New Roman" w:hAnsi="Times New Roman" w:cs="Times New Roman"/>
          <w:sz w:val="28"/>
          <w:szCs w:val="28"/>
        </w:rPr>
        <w:t xml:space="preserve"> нет </w:t>
      </w:r>
      <w:r>
        <w:rPr>
          <w:rFonts w:ascii="Times New Roman" w:hAnsi="Times New Roman" w:cs="Times New Roman"/>
          <w:sz w:val="28"/>
          <w:szCs w:val="28"/>
        </w:rPr>
        <w:lastRenderedPageBreak/>
        <w:t xml:space="preserve">теории делимости. Раздел не позволит (если его не переработать) обучать учащихся арифметическим способам решения текстовых задач. </w:t>
      </w:r>
    </w:p>
    <w:p w:rsidR="005154E5" w:rsidRDefault="005154E5" w:rsidP="005154E5">
      <w:pPr>
        <w:spacing w:after="0"/>
        <w:ind w:firstLine="709"/>
        <w:jc w:val="both"/>
        <w:rPr>
          <w:rFonts w:ascii="Times New Roman" w:hAnsi="Times New Roman"/>
          <w:sz w:val="28"/>
          <w:szCs w:val="28"/>
          <w:lang w:eastAsia="ru-RU"/>
        </w:rPr>
      </w:pPr>
      <w:r>
        <w:rPr>
          <w:rFonts w:ascii="Times New Roman" w:hAnsi="Times New Roman" w:cs="Times New Roman"/>
          <w:sz w:val="28"/>
          <w:szCs w:val="28"/>
        </w:rPr>
        <w:t xml:space="preserve">На основании «Примерной основной образовательной программы основного общего образования», которая одобрена </w:t>
      </w:r>
      <w:r w:rsidRPr="000D61DF">
        <w:rPr>
          <w:rFonts w:ascii="Times New Roman" w:hAnsi="Times New Roman"/>
          <w:sz w:val="28"/>
          <w:szCs w:val="28"/>
          <w:lang w:eastAsia="ru-RU"/>
        </w:rPr>
        <w:t>решением федерального учебно-методического объединения по общему образованию</w:t>
      </w:r>
      <w:r>
        <w:rPr>
          <w:rFonts w:ascii="Times New Roman" w:hAnsi="Times New Roman"/>
          <w:sz w:val="28"/>
          <w:szCs w:val="28"/>
          <w:lang w:eastAsia="ru-RU"/>
        </w:rPr>
        <w:t xml:space="preserve"> </w:t>
      </w:r>
      <w:r w:rsidRPr="000D61DF">
        <w:rPr>
          <w:rFonts w:ascii="Times New Roman" w:hAnsi="Times New Roman"/>
          <w:sz w:val="28"/>
          <w:szCs w:val="28"/>
          <w:lang w:eastAsia="ru-RU"/>
        </w:rPr>
        <w:t>(протокол от 8 апреля 2015 г. № 1/15)</w:t>
      </w:r>
      <w:r>
        <w:rPr>
          <w:rFonts w:ascii="Times New Roman" w:hAnsi="Times New Roman"/>
          <w:sz w:val="28"/>
          <w:szCs w:val="28"/>
          <w:lang w:eastAsia="ru-RU"/>
        </w:rPr>
        <w:t xml:space="preserve"> учащиеся 5-6 классов должны быть обучены арифметическим способам решения задач.</w:t>
      </w:r>
    </w:p>
    <w:p w:rsidR="00674187" w:rsidRDefault="00674187" w:rsidP="005154E5">
      <w:pPr>
        <w:spacing w:after="0"/>
        <w:ind w:firstLine="709"/>
        <w:jc w:val="both"/>
        <w:rPr>
          <w:rFonts w:ascii="Times New Roman" w:hAnsi="Times New Roman"/>
          <w:sz w:val="28"/>
          <w:szCs w:val="28"/>
          <w:lang w:eastAsia="ru-RU"/>
        </w:rPr>
      </w:pPr>
      <w:r>
        <w:rPr>
          <w:rFonts w:ascii="Times New Roman" w:hAnsi="Times New Roman"/>
          <w:sz w:val="28"/>
          <w:szCs w:val="28"/>
          <w:lang w:eastAsia="ru-RU"/>
        </w:rPr>
        <w:t>Из типовых задач, решаемых арифметическими способами, встречаются достаточно разнообразные задачи на арифметические действия. Считать, что пятиклассники уже умеют применять уравнения для решения задач ещё рано</w:t>
      </w:r>
      <w:r w:rsidR="00DD7532">
        <w:rPr>
          <w:rFonts w:ascii="Times New Roman" w:hAnsi="Times New Roman"/>
          <w:sz w:val="28"/>
          <w:szCs w:val="28"/>
          <w:lang w:eastAsia="ru-RU"/>
        </w:rPr>
        <w:t xml:space="preserve">. У учащихся можно было бы формировать полное умение решать уравнение </w:t>
      </w:r>
      <w:r w:rsidR="00DD7532" w:rsidRPr="00DD7532">
        <w:rPr>
          <w:rFonts w:ascii="Times New Roman" w:hAnsi="Times New Roman"/>
          <w:position w:val="-6"/>
          <w:sz w:val="28"/>
          <w:szCs w:val="28"/>
          <w:lang w:eastAsia="ru-RU"/>
        </w:rPr>
        <w:object w:dxaOrig="7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15.6pt" o:ole="">
            <v:imagedata r:id="rId8" o:title=""/>
          </v:shape>
          <o:OLEObject Type="Embed" ProgID="Equation.DSMT4" ShapeID="_x0000_i1025" DrawAspect="Content" ObjectID="_1552325751" r:id="rId9"/>
        </w:object>
      </w:r>
      <w:r w:rsidR="00DD7532">
        <w:rPr>
          <w:rFonts w:ascii="Times New Roman" w:hAnsi="Times New Roman"/>
          <w:sz w:val="28"/>
          <w:szCs w:val="28"/>
          <w:lang w:eastAsia="ru-RU"/>
        </w:rPr>
        <w:t xml:space="preserve"> относительно </w:t>
      </w:r>
      <w:r w:rsidR="00DD7532" w:rsidRPr="00DD7532">
        <w:rPr>
          <w:rFonts w:ascii="Times New Roman" w:hAnsi="Times New Roman"/>
          <w:i/>
          <w:sz w:val="28"/>
          <w:szCs w:val="28"/>
          <w:lang w:eastAsia="ru-RU"/>
        </w:rPr>
        <w:t>х</w:t>
      </w:r>
      <w:r w:rsidR="00DD7532">
        <w:rPr>
          <w:rFonts w:ascii="Times New Roman" w:hAnsi="Times New Roman"/>
          <w:sz w:val="28"/>
          <w:szCs w:val="28"/>
          <w:lang w:eastAsia="ru-RU"/>
        </w:rPr>
        <w:t xml:space="preserve">, если бы эта тема появилась позже. А пока учитель должен следить, чтобы учащимся не попали уравнения типа </w:t>
      </w:r>
      <w:r w:rsidR="00DD7532" w:rsidRPr="00DD7532">
        <w:rPr>
          <w:rFonts w:ascii="Times New Roman" w:hAnsi="Times New Roman"/>
          <w:position w:val="-6"/>
          <w:sz w:val="28"/>
          <w:szCs w:val="28"/>
          <w:lang w:eastAsia="ru-RU"/>
        </w:rPr>
        <w:object w:dxaOrig="880" w:dyaOrig="300">
          <v:shape id="_x0000_i1026" type="#_x0000_t75" style="width:44.1pt;height:15.6pt" o:ole="">
            <v:imagedata r:id="rId10" o:title=""/>
          </v:shape>
          <o:OLEObject Type="Embed" ProgID="Equation.DSMT4" ShapeID="_x0000_i1026" DrawAspect="Content" ObjectID="_1552325752" r:id="rId11"/>
        </w:object>
      </w:r>
      <w:r w:rsidR="00DD7532">
        <w:rPr>
          <w:rFonts w:ascii="Times New Roman" w:hAnsi="Times New Roman"/>
          <w:sz w:val="28"/>
          <w:szCs w:val="28"/>
          <w:lang w:eastAsia="ru-RU"/>
        </w:rPr>
        <w:t xml:space="preserve">. </w:t>
      </w:r>
    </w:p>
    <w:p w:rsidR="00E01B2C" w:rsidRDefault="00BE14FD" w:rsidP="005154E5">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Среди задачного материала учебника встречаются задачи на движение, которые не обсуждаются в учебнике на уровне теории. </w:t>
      </w:r>
      <w:r w:rsidR="00526581">
        <w:rPr>
          <w:rFonts w:ascii="Times New Roman" w:hAnsi="Times New Roman"/>
          <w:sz w:val="28"/>
          <w:szCs w:val="28"/>
          <w:lang w:eastAsia="ru-RU"/>
        </w:rPr>
        <w:t>В том числе</w:t>
      </w:r>
      <w:r>
        <w:rPr>
          <w:rFonts w:ascii="Times New Roman" w:hAnsi="Times New Roman"/>
          <w:sz w:val="28"/>
          <w:szCs w:val="28"/>
          <w:lang w:eastAsia="ru-RU"/>
        </w:rPr>
        <w:t xml:space="preserve"> и достаточно сложная </w:t>
      </w:r>
      <w:r w:rsidR="00DD5330">
        <w:rPr>
          <w:rFonts w:ascii="Times New Roman" w:hAnsi="Times New Roman"/>
          <w:sz w:val="28"/>
          <w:szCs w:val="28"/>
          <w:lang w:eastAsia="ru-RU"/>
        </w:rPr>
        <w:t>—</w:t>
      </w:r>
      <w:r>
        <w:rPr>
          <w:rFonts w:ascii="Times New Roman" w:hAnsi="Times New Roman"/>
          <w:sz w:val="28"/>
          <w:szCs w:val="28"/>
          <w:lang w:eastAsia="ru-RU"/>
        </w:rPr>
        <w:t xml:space="preserve"> о нахождении скорости течения реки по данным скоростям по течению и против него. По сути эта задача на нахождение двух чисел по их сумме и разности </w:t>
      </w:r>
      <w:r w:rsidR="00EB7D00">
        <w:rPr>
          <w:rFonts w:ascii="Times New Roman" w:hAnsi="Times New Roman"/>
          <w:sz w:val="28"/>
          <w:szCs w:val="28"/>
          <w:lang w:eastAsia="ru-RU"/>
        </w:rPr>
        <w:t>—</w:t>
      </w:r>
      <w:r>
        <w:rPr>
          <w:rFonts w:ascii="Times New Roman" w:hAnsi="Times New Roman"/>
          <w:sz w:val="28"/>
          <w:szCs w:val="28"/>
          <w:lang w:eastAsia="ru-RU"/>
        </w:rPr>
        <w:t xml:space="preserve"> это классическая задача, решаемая в традиционной </w:t>
      </w:r>
      <w:r w:rsidR="00E01B2C">
        <w:rPr>
          <w:rFonts w:ascii="Times New Roman" w:hAnsi="Times New Roman"/>
          <w:sz w:val="28"/>
          <w:szCs w:val="28"/>
          <w:lang w:eastAsia="ru-RU"/>
        </w:rPr>
        <w:t>российской методике обучения математике при изучении натуральных чисел.</w:t>
      </w:r>
    </w:p>
    <w:p w:rsidR="0004143F" w:rsidRDefault="00E01B2C" w:rsidP="005154E5">
      <w:pPr>
        <w:spacing w:after="0"/>
        <w:ind w:firstLine="709"/>
        <w:jc w:val="both"/>
        <w:rPr>
          <w:rFonts w:ascii="Times New Roman" w:hAnsi="Times New Roman" w:cs="Times New Roman"/>
          <w:sz w:val="28"/>
          <w:szCs w:val="28"/>
        </w:rPr>
      </w:pPr>
      <w:r>
        <w:rPr>
          <w:rFonts w:ascii="Times New Roman" w:hAnsi="Times New Roman"/>
          <w:sz w:val="28"/>
          <w:szCs w:val="28"/>
          <w:lang w:eastAsia="ru-RU"/>
        </w:rPr>
        <w:t xml:space="preserve">Всё сказанное означает, что по этому учебнику учителю будет трудно выполнить требования </w:t>
      </w:r>
      <w:r>
        <w:rPr>
          <w:rFonts w:ascii="Times New Roman" w:hAnsi="Times New Roman" w:cs="Times New Roman"/>
          <w:sz w:val="28"/>
          <w:szCs w:val="28"/>
        </w:rPr>
        <w:t>«Примерной основной образовательной программы основного общего образования»</w:t>
      </w:r>
      <w:r w:rsidR="0004143F">
        <w:rPr>
          <w:rFonts w:ascii="Times New Roman" w:hAnsi="Times New Roman" w:cs="Times New Roman"/>
          <w:sz w:val="28"/>
          <w:szCs w:val="28"/>
        </w:rPr>
        <w:t>.</w:t>
      </w:r>
    </w:p>
    <w:p w:rsidR="0004143F" w:rsidRDefault="0004143F" w:rsidP="005154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sidR="00806410">
        <w:rPr>
          <w:rFonts w:ascii="Times New Roman" w:hAnsi="Times New Roman" w:cs="Times New Roman"/>
          <w:sz w:val="28"/>
          <w:szCs w:val="28"/>
        </w:rPr>
        <w:t xml:space="preserve"> (Дробные числа и действия над ними)</w:t>
      </w:r>
      <w:r>
        <w:rPr>
          <w:rFonts w:ascii="Times New Roman" w:hAnsi="Times New Roman" w:cs="Times New Roman"/>
          <w:sz w:val="28"/>
          <w:szCs w:val="28"/>
        </w:rPr>
        <w:t xml:space="preserve"> строится по той же схеме, что и в учебнике </w:t>
      </w:r>
      <w:r w:rsidR="00DD5330">
        <w:rPr>
          <w:rFonts w:ascii="Times New Roman" w:hAnsi="Times New Roman" w:cs="Times New Roman"/>
          <w:sz w:val="28"/>
          <w:szCs w:val="28"/>
        </w:rPr>
        <w:t>Н.Я. </w:t>
      </w:r>
      <w:r>
        <w:rPr>
          <w:rFonts w:ascii="Times New Roman" w:hAnsi="Times New Roman" w:cs="Times New Roman"/>
          <w:sz w:val="28"/>
          <w:szCs w:val="28"/>
        </w:rPr>
        <w:t>Виленкина</w:t>
      </w:r>
      <w:r w:rsidR="00DD5330">
        <w:rPr>
          <w:rFonts w:ascii="Times New Roman" w:hAnsi="Times New Roman" w:cs="Times New Roman"/>
          <w:sz w:val="28"/>
          <w:szCs w:val="28"/>
        </w:rPr>
        <w:t xml:space="preserve"> </w:t>
      </w:r>
      <w:r w:rsidR="00DD5330" w:rsidRPr="009D2395">
        <w:rPr>
          <w:rFonts w:ascii="Times New Roman" w:hAnsi="Times New Roman" w:cs="Times New Roman"/>
          <w:sz w:val="28"/>
          <w:szCs w:val="28"/>
        </w:rPr>
        <w:t>и др.</w:t>
      </w:r>
      <w:r w:rsidRPr="009D2395">
        <w:rPr>
          <w:rFonts w:ascii="Times New Roman" w:hAnsi="Times New Roman" w:cs="Times New Roman"/>
          <w:sz w:val="28"/>
          <w:szCs w:val="28"/>
        </w:rPr>
        <w:t xml:space="preserve"> </w:t>
      </w:r>
      <w:r>
        <w:rPr>
          <w:rFonts w:ascii="Times New Roman" w:hAnsi="Times New Roman" w:cs="Times New Roman"/>
          <w:sz w:val="28"/>
          <w:szCs w:val="28"/>
        </w:rPr>
        <w:t xml:space="preserve">После введения понятия обыкновенной дроби вводятся правильные и неправильные дроби, сравнение дробей. В § 26 после случая </w:t>
      </w:r>
      <w:r w:rsidR="00A15443" w:rsidRPr="0004143F">
        <w:rPr>
          <w:rFonts w:ascii="Times New Roman" w:hAnsi="Times New Roman" w:cs="Times New Roman"/>
          <w:position w:val="-28"/>
          <w:sz w:val="28"/>
          <w:szCs w:val="28"/>
        </w:rPr>
        <w:object w:dxaOrig="700" w:dyaOrig="720">
          <v:shape id="_x0000_i1027" type="#_x0000_t75" style="width:35.55pt;height:36.15pt" o:ole="">
            <v:imagedata r:id="rId12" o:title=""/>
          </v:shape>
          <o:OLEObject Type="Embed" ProgID="Equation.DSMT4" ShapeID="_x0000_i1027" DrawAspect="Content" ObjectID="_1552325753" r:id="rId13"/>
        </w:object>
      </w:r>
      <w:r>
        <w:rPr>
          <w:rFonts w:ascii="Times New Roman" w:hAnsi="Times New Roman" w:cs="Times New Roman"/>
          <w:sz w:val="28"/>
          <w:szCs w:val="28"/>
        </w:rPr>
        <w:t xml:space="preserve">, где </w:t>
      </w:r>
      <w:r w:rsidR="00A15443" w:rsidRPr="00526581">
        <w:rPr>
          <w:rFonts w:ascii="Times New Roman" w:hAnsi="Times New Roman" w:cs="Times New Roman"/>
          <w:i/>
          <w:sz w:val="28"/>
          <w:szCs w:val="28"/>
          <w:lang w:val="en-US"/>
        </w:rPr>
        <w:t>m</w:t>
      </w:r>
      <w:r w:rsidR="00A15443">
        <w:rPr>
          <w:rFonts w:ascii="Times New Roman" w:hAnsi="Times New Roman" w:cs="Times New Roman"/>
          <w:sz w:val="28"/>
          <w:szCs w:val="28"/>
        </w:rPr>
        <w:t xml:space="preserve"> </w:t>
      </w:r>
      <w:r w:rsidR="00526581">
        <w:rPr>
          <w:rFonts w:ascii="Times New Roman" w:hAnsi="Times New Roman" w:cs="Times New Roman"/>
          <w:sz w:val="28"/>
          <w:szCs w:val="28"/>
        </w:rPr>
        <w:t>—</w:t>
      </w:r>
      <w:r w:rsidR="00A15443">
        <w:rPr>
          <w:rFonts w:ascii="Times New Roman" w:hAnsi="Times New Roman" w:cs="Times New Roman"/>
          <w:sz w:val="28"/>
          <w:szCs w:val="28"/>
        </w:rPr>
        <w:t xml:space="preserve"> натуральное число, говорится: «А может возникнуть такая «неправильная» ситуация, когда числитель дроби окажется больше знаменателя?» Тем самым авторы вывели случай «числитель равен знаменателю» из </w:t>
      </w:r>
      <w:r w:rsidR="00654702">
        <w:rPr>
          <w:rFonts w:ascii="Times New Roman" w:hAnsi="Times New Roman" w:cs="Times New Roman"/>
          <w:sz w:val="28"/>
          <w:szCs w:val="28"/>
        </w:rPr>
        <w:t xml:space="preserve">случая «неправильной дроби», хотя после этого </w:t>
      </w:r>
      <w:r w:rsidR="00FB5665">
        <w:rPr>
          <w:rFonts w:ascii="Times New Roman" w:hAnsi="Times New Roman" w:cs="Times New Roman"/>
          <w:sz w:val="28"/>
          <w:szCs w:val="28"/>
        </w:rPr>
        <w:t>в правиле (определении) «неправильные дроби» определены верно.</w:t>
      </w:r>
    </w:p>
    <w:p w:rsidR="00FB5665" w:rsidRPr="009D2395" w:rsidRDefault="00FB5665" w:rsidP="005154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Факт </w:t>
      </w:r>
      <w:r w:rsidRPr="00FB5665">
        <w:rPr>
          <w:rFonts w:ascii="Times New Roman" w:hAnsi="Times New Roman" w:cs="Times New Roman"/>
          <w:position w:val="-26"/>
          <w:sz w:val="28"/>
          <w:szCs w:val="28"/>
        </w:rPr>
        <w:object w:dxaOrig="960" w:dyaOrig="700">
          <v:shape id="_x0000_i1028" type="#_x0000_t75" style="width:47.9pt;height:35.55pt" o:ole="">
            <v:imagedata r:id="rId14" o:title=""/>
          </v:shape>
          <o:OLEObject Type="Embed" ProgID="Equation.DSMT4" ShapeID="_x0000_i1028" DrawAspect="Content" ObjectID="_1552325754" r:id="rId15"/>
        </w:object>
      </w:r>
      <w:r>
        <w:rPr>
          <w:rFonts w:ascii="Times New Roman" w:hAnsi="Times New Roman" w:cs="Times New Roman"/>
          <w:sz w:val="28"/>
          <w:szCs w:val="28"/>
        </w:rPr>
        <w:t xml:space="preserve"> «доказан» веселее, чем у Н.Я. Виленкина и др.</w:t>
      </w:r>
      <w:r w:rsidR="002F5855">
        <w:rPr>
          <w:rFonts w:ascii="Times New Roman" w:hAnsi="Times New Roman" w:cs="Times New Roman"/>
          <w:sz w:val="28"/>
          <w:szCs w:val="28"/>
        </w:rPr>
        <w:t xml:space="preserve"> </w:t>
      </w:r>
      <w:r w:rsidR="00DD5330">
        <w:rPr>
          <w:rFonts w:ascii="Times New Roman" w:hAnsi="Times New Roman" w:cs="Times New Roman"/>
          <w:sz w:val="28"/>
          <w:szCs w:val="28"/>
        </w:rPr>
        <w:t>—</w:t>
      </w:r>
      <w:r w:rsidR="002F5855">
        <w:rPr>
          <w:rFonts w:ascii="Times New Roman" w:hAnsi="Times New Roman" w:cs="Times New Roman"/>
          <w:sz w:val="28"/>
          <w:szCs w:val="28"/>
        </w:rPr>
        <w:t xml:space="preserve"> не разрезанием трёх одинаковых яблок на 4 равные части, а делением 3-х мешков с монетами на 4 равные части. При этом авторы не уточняют, как должны поступать пираты, если число монет </w:t>
      </w:r>
      <w:r w:rsidR="00DD5330" w:rsidRPr="009D2395">
        <w:rPr>
          <w:rFonts w:ascii="Times New Roman" w:hAnsi="Times New Roman" w:cs="Times New Roman"/>
          <w:sz w:val="28"/>
          <w:szCs w:val="28"/>
        </w:rPr>
        <w:t>хотя бы в одном мешке</w:t>
      </w:r>
      <w:r w:rsidR="002F5855" w:rsidRPr="009D2395">
        <w:rPr>
          <w:rFonts w:ascii="Times New Roman" w:hAnsi="Times New Roman" w:cs="Times New Roman"/>
          <w:sz w:val="28"/>
          <w:szCs w:val="28"/>
        </w:rPr>
        <w:t xml:space="preserve"> </w:t>
      </w:r>
      <w:r w:rsidR="002F5855">
        <w:rPr>
          <w:rFonts w:ascii="Times New Roman" w:hAnsi="Times New Roman" w:cs="Times New Roman"/>
          <w:sz w:val="28"/>
          <w:szCs w:val="28"/>
        </w:rPr>
        <w:t xml:space="preserve">не разделится на 4. Таким образом «доказательство» с пиратами хоть и веселее, </w:t>
      </w:r>
      <w:r w:rsidR="002F5855">
        <w:rPr>
          <w:rFonts w:ascii="Times New Roman" w:hAnsi="Times New Roman" w:cs="Times New Roman"/>
          <w:sz w:val="28"/>
          <w:szCs w:val="28"/>
        </w:rPr>
        <w:lastRenderedPageBreak/>
        <w:t xml:space="preserve">но не является </w:t>
      </w:r>
      <w:r w:rsidR="00AD002A">
        <w:rPr>
          <w:rFonts w:ascii="Times New Roman" w:hAnsi="Times New Roman" w:cs="Times New Roman"/>
          <w:sz w:val="28"/>
          <w:szCs w:val="28"/>
        </w:rPr>
        <w:t>доказательством</w:t>
      </w:r>
      <w:r w:rsidR="00EB7D00" w:rsidRPr="009D2395">
        <w:rPr>
          <w:rFonts w:ascii="Times New Roman" w:hAnsi="Times New Roman" w:cs="Times New Roman"/>
          <w:sz w:val="28"/>
          <w:szCs w:val="28"/>
        </w:rPr>
        <w:t>, так как предложенный в учебнике алгоритм деления не всегда осуществим.</w:t>
      </w:r>
      <w:r w:rsidR="00AD002A" w:rsidRPr="009D2395">
        <w:rPr>
          <w:rFonts w:ascii="Times New Roman" w:hAnsi="Times New Roman" w:cs="Times New Roman"/>
          <w:sz w:val="28"/>
          <w:szCs w:val="28"/>
        </w:rPr>
        <w:t xml:space="preserve"> </w:t>
      </w:r>
    </w:p>
    <w:p w:rsidR="00A230E3" w:rsidRDefault="00AD002A" w:rsidP="005154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w:t>
      </w:r>
      <w:r w:rsidR="00A230E3">
        <w:rPr>
          <w:rFonts w:ascii="Times New Roman" w:hAnsi="Times New Roman" w:cs="Times New Roman"/>
          <w:sz w:val="28"/>
          <w:szCs w:val="28"/>
        </w:rPr>
        <w:t xml:space="preserve">того, это не доказательство в математическом смысле (как и «доказательство» с яблоками). Здесь упущена возможность позже провести доказательство в рамках математической теории, но значительно позже </w:t>
      </w:r>
      <w:r w:rsidR="00EB7D00">
        <w:rPr>
          <w:rFonts w:ascii="Times New Roman" w:hAnsi="Times New Roman" w:cs="Times New Roman"/>
          <w:sz w:val="28"/>
          <w:szCs w:val="28"/>
        </w:rPr>
        <w:t>—</w:t>
      </w:r>
      <w:r w:rsidR="00A230E3">
        <w:rPr>
          <w:rFonts w:ascii="Times New Roman" w:hAnsi="Times New Roman" w:cs="Times New Roman"/>
          <w:sz w:val="28"/>
          <w:szCs w:val="28"/>
        </w:rPr>
        <w:t xml:space="preserve"> по данному учебнику в 6 классе проводятся рассуждения: </w:t>
      </w:r>
      <w:r w:rsidR="00A230E3" w:rsidRPr="00A230E3">
        <w:rPr>
          <w:rFonts w:ascii="Times New Roman" w:hAnsi="Times New Roman" w:cs="Times New Roman"/>
          <w:position w:val="-26"/>
          <w:sz w:val="28"/>
          <w:szCs w:val="28"/>
        </w:rPr>
        <w:object w:dxaOrig="2520" w:dyaOrig="700">
          <v:shape id="_x0000_i1029" type="#_x0000_t75" style="width:126.35pt;height:35.55pt" o:ole="">
            <v:imagedata r:id="rId16" o:title=""/>
          </v:shape>
          <o:OLEObject Type="Embed" ProgID="Equation.DSMT4" ShapeID="_x0000_i1029" DrawAspect="Content" ObjectID="_1552325755" r:id="rId17"/>
        </w:object>
      </w:r>
    </w:p>
    <w:p w:rsidR="00E90B58" w:rsidRDefault="009F2495" w:rsidP="005154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трудное место, «унаследованное» </w:t>
      </w:r>
      <w:r w:rsidR="00762F45">
        <w:rPr>
          <w:rFonts w:ascii="Times New Roman" w:hAnsi="Times New Roman" w:cs="Times New Roman"/>
          <w:sz w:val="28"/>
          <w:szCs w:val="28"/>
        </w:rPr>
        <w:t>новым учебникам от</w:t>
      </w:r>
      <w:r>
        <w:rPr>
          <w:rFonts w:ascii="Times New Roman" w:hAnsi="Times New Roman" w:cs="Times New Roman"/>
          <w:sz w:val="28"/>
          <w:szCs w:val="28"/>
        </w:rPr>
        <w:t xml:space="preserve"> учебника</w:t>
      </w:r>
      <w:r w:rsidR="00762F45">
        <w:rPr>
          <w:rFonts w:ascii="Times New Roman" w:hAnsi="Times New Roman" w:cs="Times New Roman"/>
          <w:sz w:val="28"/>
          <w:szCs w:val="28"/>
        </w:rPr>
        <w:t>-</w:t>
      </w:r>
      <w:r>
        <w:rPr>
          <w:rFonts w:ascii="Times New Roman" w:hAnsi="Times New Roman" w:cs="Times New Roman"/>
          <w:sz w:val="28"/>
          <w:szCs w:val="28"/>
        </w:rPr>
        <w:t>первоисточника (Н.Я.</w:t>
      </w:r>
      <w:r w:rsidR="00DD5330">
        <w:rPr>
          <w:rFonts w:ascii="Times New Roman" w:hAnsi="Times New Roman" w:cs="Times New Roman"/>
          <w:sz w:val="28"/>
          <w:szCs w:val="28"/>
          <w:lang w:val="en-US"/>
        </w:rPr>
        <w:t> </w:t>
      </w:r>
      <w:r>
        <w:rPr>
          <w:rFonts w:ascii="Times New Roman" w:hAnsi="Times New Roman" w:cs="Times New Roman"/>
          <w:sz w:val="28"/>
          <w:szCs w:val="28"/>
        </w:rPr>
        <w:t>Виленкина</w:t>
      </w:r>
      <w:r w:rsidR="00DD5330" w:rsidRPr="00DD5330">
        <w:rPr>
          <w:rFonts w:ascii="Times New Roman" w:hAnsi="Times New Roman" w:cs="Times New Roman"/>
          <w:sz w:val="28"/>
          <w:szCs w:val="28"/>
        </w:rPr>
        <w:t xml:space="preserve"> </w:t>
      </w:r>
      <w:r w:rsidR="00DD5330" w:rsidRPr="009D2395">
        <w:rPr>
          <w:rFonts w:ascii="Times New Roman" w:hAnsi="Times New Roman" w:cs="Times New Roman"/>
          <w:sz w:val="28"/>
          <w:szCs w:val="28"/>
        </w:rPr>
        <w:t>и др.</w:t>
      </w:r>
      <w:r w:rsidRPr="009D2395">
        <w:rPr>
          <w:rFonts w:ascii="Times New Roman" w:hAnsi="Times New Roman" w:cs="Times New Roman"/>
          <w:sz w:val="28"/>
          <w:szCs w:val="28"/>
        </w:rPr>
        <w:t xml:space="preserve">). </w:t>
      </w:r>
      <w:r>
        <w:rPr>
          <w:rFonts w:ascii="Times New Roman" w:hAnsi="Times New Roman" w:cs="Times New Roman"/>
          <w:sz w:val="28"/>
          <w:szCs w:val="28"/>
        </w:rPr>
        <w:t xml:space="preserve">Действия сложения и вычитания смешанных чисел даются рецептурно, т.к. полное обоснование </w:t>
      </w:r>
      <w:r w:rsidR="00762F45">
        <w:rPr>
          <w:rFonts w:ascii="Times New Roman" w:hAnsi="Times New Roman" w:cs="Times New Roman"/>
          <w:sz w:val="28"/>
          <w:szCs w:val="28"/>
        </w:rPr>
        <w:t xml:space="preserve">действий </w:t>
      </w:r>
      <w:r>
        <w:rPr>
          <w:rFonts w:ascii="Times New Roman" w:hAnsi="Times New Roman" w:cs="Times New Roman"/>
          <w:sz w:val="28"/>
          <w:szCs w:val="28"/>
        </w:rPr>
        <w:t xml:space="preserve">требует правил раскрытия скобок, а они будут </w:t>
      </w:r>
      <w:r w:rsidR="00762F45">
        <w:rPr>
          <w:rFonts w:ascii="Times New Roman" w:hAnsi="Times New Roman" w:cs="Times New Roman"/>
          <w:sz w:val="28"/>
          <w:szCs w:val="28"/>
        </w:rPr>
        <w:t xml:space="preserve">изучены </w:t>
      </w:r>
      <w:r>
        <w:rPr>
          <w:rFonts w:ascii="Times New Roman" w:hAnsi="Times New Roman" w:cs="Times New Roman"/>
          <w:sz w:val="28"/>
          <w:szCs w:val="28"/>
        </w:rPr>
        <w:t xml:space="preserve">только в 6 классе. </w:t>
      </w:r>
      <w:r w:rsidR="00762F45">
        <w:rPr>
          <w:rFonts w:ascii="Times New Roman" w:hAnsi="Times New Roman" w:cs="Times New Roman"/>
          <w:sz w:val="28"/>
          <w:szCs w:val="28"/>
        </w:rPr>
        <w:t>Не завершив</w:t>
      </w:r>
      <w:r>
        <w:rPr>
          <w:rFonts w:ascii="Times New Roman" w:hAnsi="Times New Roman" w:cs="Times New Roman"/>
          <w:sz w:val="28"/>
          <w:szCs w:val="28"/>
        </w:rPr>
        <w:t xml:space="preserve"> лини</w:t>
      </w:r>
      <w:r w:rsidR="00762F45">
        <w:rPr>
          <w:rFonts w:ascii="Times New Roman" w:hAnsi="Times New Roman" w:cs="Times New Roman"/>
          <w:sz w:val="28"/>
          <w:szCs w:val="28"/>
        </w:rPr>
        <w:t>ю</w:t>
      </w:r>
      <w:r>
        <w:rPr>
          <w:rFonts w:ascii="Times New Roman" w:hAnsi="Times New Roman" w:cs="Times New Roman"/>
          <w:sz w:val="28"/>
          <w:szCs w:val="28"/>
        </w:rPr>
        <w:t xml:space="preserve"> обыкновенных дробей</w:t>
      </w:r>
      <w:r w:rsidR="00762F45">
        <w:rPr>
          <w:rFonts w:ascii="Times New Roman" w:hAnsi="Times New Roman" w:cs="Times New Roman"/>
          <w:sz w:val="28"/>
          <w:szCs w:val="28"/>
        </w:rPr>
        <w:t>,</w:t>
      </w:r>
      <w:r>
        <w:rPr>
          <w:rFonts w:ascii="Times New Roman" w:hAnsi="Times New Roman" w:cs="Times New Roman"/>
          <w:sz w:val="28"/>
          <w:szCs w:val="28"/>
        </w:rPr>
        <w:t xml:space="preserve"> учащиеся приступают к изучению десятичных </w:t>
      </w:r>
      <w:r w:rsidR="00E90B58">
        <w:rPr>
          <w:rFonts w:ascii="Times New Roman" w:hAnsi="Times New Roman" w:cs="Times New Roman"/>
          <w:sz w:val="28"/>
          <w:szCs w:val="28"/>
        </w:rPr>
        <w:t>дробей. При этом не рассмотрены на теоретическом уровне и в упражнениях классические задачи на дроби:</w:t>
      </w:r>
    </w:p>
    <w:p w:rsidR="00E90B58" w:rsidRDefault="00E90B58" w:rsidP="00E90B58">
      <w:pPr>
        <w:pStyle w:val="a6"/>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Найти дробь числа.</w:t>
      </w:r>
    </w:p>
    <w:p w:rsidR="00E90B58" w:rsidRDefault="00E90B58" w:rsidP="00E90B58">
      <w:pPr>
        <w:pStyle w:val="a6"/>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Найти число по его дроби.</w:t>
      </w:r>
    </w:p>
    <w:p w:rsidR="00E90B58" w:rsidRDefault="00E90B58" w:rsidP="00E90B58">
      <w:pPr>
        <w:pStyle w:val="a6"/>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Найти, какую часть одно число составляет от другого.</w:t>
      </w:r>
    </w:p>
    <w:p w:rsidR="00E90B58" w:rsidRDefault="00E90B58" w:rsidP="00E90B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Эти задачи отнесены в 6 класс. В то же время при изучении десятичных дробей требуется уметь решать задачи на проценты, являющиеся частными случаями задач на дроби. Здесь авторы заведомо снижают эффективность обучения учащихся решению задач на проценты, навязывают рецептурный подход к обучению </w:t>
      </w:r>
      <w:r w:rsidR="00EB7D00">
        <w:rPr>
          <w:rFonts w:ascii="Times New Roman" w:hAnsi="Times New Roman" w:cs="Times New Roman"/>
          <w:sz w:val="28"/>
          <w:szCs w:val="28"/>
        </w:rPr>
        <w:t>—</w:t>
      </w:r>
      <w:r>
        <w:rPr>
          <w:rFonts w:ascii="Times New Roman" w:hAnsi="Times New Roman" w:cs="Times New Roman"/>
          <w:sz w:val="28"/>
          <w:szCs w:val="28"/>
        </w:rPr>
        <w:t xml:space="preserve"> делай как в учебнике</w:t>
      </w:r>
      <w:r w:rsidR="000729A7">
        <w:rPr>
          <w:rFonts w:ascii="Times New Roman" w:hAnsi="Times New Roman" w:cs="Times New Roman"/>
          <w:sz w:val="28"/>
          <w:szCs w:val="28"/>
        </w:rPr>
        <w:t>, ничего, что ты не всё понимаешь!</w:t>
      </w:r>
    </w:p>
    <w:p w:rsidR="000729A7" w:rsidRPr="009D2395" w:rsidRDefault="000729A7" w:rsidP="00E90B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учебнике происходит возврат к натуральным числам, изучается делимость натуральных чисел, потом происходит возврат к изучению дробей </w:t>
      </w:r>
      <w:r w:rsidR="00EB7D00">
        <w:rPr>
          <w:rFonts w:ascii="Times New Roman" w:hAnsi="Times New Roman" w:cs="Times New Roman"/>
          <w:sz w:val="28"/>
          <w:szCs w:val="28"/>
        </w:rPr>
        <w:t>—</w:t>
      </w:r>
      <w:r>
        <w:rPr>
          <w:rFonts w:ascii="Times New Roman" w:hAnsi="Times New Roman" w:cs="Times New Roman"/>
          <w:sz w:val="28"/>
          <w:szCs w:val="28"/>
        </w:rPr>
        <w:t xml:space="preserve"> доучивание оставшегося на второй год обучения</w:t>
      </w:r>
      <w:r w:rsidR="00EB7D00">
        <w:rPr>
          <w:rFonts w:ascii="Times New Roman" w:hAnsi="Times New Roman" w:cs="Times New Roman"/>
          <w:sz w:val="28"/>
          <w:szCs w:val="28"/>
        </w:rPr>
        <w:t xml:space="preserve"> </w:t>
      </w:r>
      <w:r w:rsidR="00EB7D00" w:rsidRPr="009D2395">
        <w:rPr>
          <w:rFonts w:ascii="Times New Roman" w:hAnsi="Times New Roman" w:cs="Times New Roman"/>
          <w:sz w:val="28"/>
          <w:szCs w:val="28"/>
        </w:rPr>
        <w:t>(умножение и деление дробей)</w:t>
      </w:r>
      <w:r w:rsidRPr="009D2395">
        <w:rPr>
          <w:rFonts w:ascii="Times New Roman" w:hAnsi="Times New Roman" w:cs="Times New Roman"/>
          <w:sz w:val="28"/>
          <w:szCs w:val="28"/>
        </w:rPr>
        <w:t>.</w:t>
      </w:r>
    </w:p>
    <w:p w:rsidR="000729A7" w:rsidRDefault="000729A7" w:rsidP="00E90B58">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беспорядочности в изложении тем обращает на себя внимание</w:t>
      </w:r>
      <w:r w:rsidR="00182D3E">
        <w:rPr>
          <w:rFonts w:ascii="Times New Roman" w:hAnsi="Times New Roman" w:cs="Times New Roman"/>
          <w:sz w:val="28"/>
          <w:szCs w:val="28"/>
        </w:rPr>
        <w:t xml:space="preserve"> полное игнорирование авторами возможностей доказательного,</w:t>
      </w:r>
      <w:r w:rsidR="00762F45">
        <w:rPr>
          <w:rFonts w:ascii="Times New Roman" w:hAnsi="Times New Roman" w:cs="Times New Roman"/>
          <w:sz w:val="28"/>
          <w:szCs w:val="28"/>
        </w:rPr>
        <w:t xml:space="preserve"> </w:t>
      </w:r>
      <w:r w:rsidR="00182D3E">
        <w:rPr>
          <w:rFonts w:ascii="Times New Roman" w:hAnsi="Times New Roman" w:cs="Times New Roman"/>
          <w:sz w:val="28"/>
          <w:szCs w:val="28"/>
        </w:rPr>
        <w:t>обоснован</w:t>
      </w:r>
      <w:r w:rsidR="00762F45">
        <w:rPr>
          <w:rFonts w:ascii="Times New Roman" w:hAnsi="Times New Roman" w:cs="Times New Roman"/>
          <w:sz w:val="28"/>
          <w:szCs w:val="28"/>
        </w:rPr>
        <w:softHyphen/>
      </w:r>
      <w:r w:rsidR="00182D3E">
        <w:rPr>
          <w:rFonts w:ascii="Times New Roman" w:hAnsi="Times New Roman" w:cs="Times New Roman"/>
          <w:sz w:val="28"/>
          <w:szCs w:val="28"/>
        </w:rPr>
        <w:t>ного изложения материала в учебнике. А это не способствует развитию понятийного мышления, формирования представления о том, как строится математическая теория.</w:t>
      </w:r>
    </w:p>
    <w:p w:rsidR="00182D3E" w:rsidRDefault="00182D3E" w:rsidP="00E90B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факты в учебнике можно было бы обосновать, даже доказать в общем виде </w:t>
      </w:r>
      <w:r w:rsidR="00EB7D00">
        <w:rPr>
          <w:rFonts w:ascii="Times New Roman" w:hAnsi="Times New Roman" w:cs="Times New Roman"/>
          <w:sz w:val="28"/>
          <w:szCs w:val="28"/>
        </w:rPr>
        <w:t>—</w:t>
      </w:r>
      <w:r>
        <w:rPr>
          <w:rFonts w:ascii="Times New Roman" w:hAnsi="Times New Roman" w:cs="Times New Roman"/>
          <w:sz w:val="28"/>
          <w:szCs w:val="28"/>
        </w:rPr>
        <w:t xml:space="preserve"> с заботой о развитии мышления школьников.</w:t>
      </w:r>
    </w:p>
    <w:p w:rsidR="00182D3E" w:rsidRDefault="00182D3E" w:rsidP="00E90B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учащимся сообщается факт: «Для дробей, как и для натуральных чисел, выполняются свойства сложения: </w:t>
      </w:r>
      <w:r w:rsidR="005D0BF1" w:rsidRPr="005D0BF1">
        <w:rPr>
          <w:rFonts w:ascii="Times New Roman" w:hAnsi="Times New Roman" w:cs="Times New Roman"/>
          <w:position w:val="-28"/>
          <w:sz w:val="28"/>
          <w:szCs w:val="28"/>
        </w:rPr>
        <w:object w:dxaOrig="1680" w:dyaOrig="720">
          <v:shape id="_x0000_i1030" type="#_x0000_t75" style="width:84.05pt;height:36.15pt" o:ole="">
            <v:imagedata r:id="rId18" o:title=""/>
          </v:shape>
          <o:OLEObject Type="Embed" ProgID="Equation.DSMT4" ShapeID="_x0000_i1030" DrawAspect="Content" ObjectID="_1552325756" r:id="rId19"/>
        </w:object>
      </w:r>
      <w:r w:rsidR="005D0BF1">
        <w:rPr>
          <w:rFonts w:ascii="Times New Roman" w:hAnsi="Times New Roman" w:cs="Times New Roman"/>
          <w:sz w:val="28"/>
          <w:szCs w:val="28"/>
        </w:rPr>
        <w:t>».</w:t>
      </w:r>
    </w:p>
    <w:p w:rsidR="005D0BF1" w:rsidRDefault="005D0BF1" w:rsidP="00E90B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тем, это свойство можно доказать доступным для шестиклассников способом. </w:t>
      </w:r>
      <w:r w:rsidR="00553512">
        <w:rPr>
          <w:rFonts w:ascii="Times New Roman" w:hAnsi="Times New Roman" w:cs="Times New Roman"/>
          <w:sz w:val="28"/>
          <w:szCs w:val="28"/>
        </w:rPr>
        <w:t>Так как</w:t>
      </w:r>
      <w:r>
        <w:rPr>
          <w:rFonts w:ascii="Times New Roman" w:hAnsi="Times New Roman" w:cs="Times New Roman"/>
          <w:sz w:val="28"/>
          <w:szCs w:val="28"/>
        </w:rPr>
        <w:t xml:space="preserve">, дроби можно привести к общему </w:t>
      </w:r>
      <w:r>
        <w:rPr>
          <w:rFonts w:ascii="Times New Roman" w:hAnsi="Times New Roman" w:cs="Times New Roman"/>
          <w:sz w:val="28"/>
          <w:szCs w:val="28"/>
        </w:rPr>
        <w:lastRenderedPageBreak/>
        <w:t>знаменателю</w:t>
      </w:r>
      <w:r w:rsidR="00553512">
        <w:rPr>
          <w:rFonts w:ascii="Times New Roman" w:hAnsi="Times New Roman" w:cs="Times New Roman"/>
          <w:sz w:val="28"/>
          <w:szCs w:val="28"/>
        </w:rPr>
        <w:t>, то</w:t>
      </w:r>
      <w:r w:rsidR="00762F45">
        <w:rPr>
          <w:rFonts w:ascii="Times New Roman" w:hAnsi="Times New Roman" w:cs="Times New Roman"/>
          <w:sz w:val="28"/>
          <w:szCs w:val="28"/>
        </w:rPr>
        <w:t xml:space="preserve"> </w:t>
      </w:r>
      <w:r>
        <w:rPr>
          <w:rFonts w:ascii="Times New Roman" w:hAnsi="Times New Roman" w:cs="Times New Roman"/>
          <w:sz w:val="28"/>
          <w:szCs w:val="28"/>
        </w:rPr>
        <w:t>докажем равенство для дробей с о</w:t>
      </w:r>
      <w:r w:rsidR="00762F45">
        <w:rPr>
          <w:rFonts w:ascii="Times New Roman" w:hAnsi="Times New Roman" w:cs="Times New Roman"/>
          <w:sz w:val="28"/>
          <w:szCs w:val="28"/>
        </w:rPr>
        <w:t>бщим</w:t>
      </w:r>
      <w:r>
        <w:rPr>
          <w:rFonts w:ascii="Times New Roman" w:hAnsi="Times New Roman" w:cs="Times New Roman"/>
          <w:sz w:val="28"/>
          <w:szCs w:val="28"/>
        </w:rPr>
        <w:t xml:space="preserve"> знаменателем: </w:t>
      </w:r>
      <w:r w:rsidRPr="005D0BF1">
        <w:rPr>
          <w:rFonts w:ascii="Times New Roman" w:hAnsi="Times New Roman" w:cs="Times New Roman"/>
          <w:position w:val="-28"/>
          <w:sz w:val="28"/>
          <w:szCs w:val="28"/>
        </w:rPr>
        <w:object w:dxaOrig="1600" w:dyaOrig="720">
          <v:shape id="_x0000_i1031" type="#_x0000_t75" style="width:80.25pt;height:36.15pt" o:ole="">
            <v:imagedata r:id="rId20" o:title=""/>
          </v:shape>
          <o:OLEObject Type="Embed" ProgID="Equation.DSMT4" ShapeID="_x0000_i1031" DrawAspect="Content" ObjectID="_1552325757" r:id="rId21"/>
        </w:object>
      </w:r>
      <w:r>
        <w:rPr>
          <w:rFonts w:ascii="Times New Roman" w:hAnsi="Times New Roman" w:cs="Times New Roman"/>
          <w:sz w:val="28"/>
          <w:szCs w:val="28"/>
        </w:rPr>
        <w:t>. Сначала докажем это свойство на конкретных примерах</w:t>
      </w:r>
      <w:r w:rsidR="00BE3726">
        <w:rPr>
          <w:rFonts w:ascii="Times New Roman" w:hAnsi="Times New Roman" w:cs="Times New Roman"/>
          <w:sz w:val="28"/>
          <w:szCs w:val="28"/>
        </w:rPr>
        <w:t xml:space="preserve">: </w:t>
      </w:r>
    </w:p>
    <w:p w:rsidR="00BE3726" w:rsidRDefault="009D2395" w:rsidP="00BE3726">
      <w:pPr>
        <w:pStyle w:val="a6"/>
        <w:numPr>
          <w:ilvl w:val="0"/>
          <w:numId w:val="3"/>
        </w:numPr>
        <w:spacing w:after="0"/>
        <w:jc w:val="both"/>
        <w:rPr>
          <w:rFonts w:ascii="Times New Roman" w:hAnsi="Times New Roman" w:cs="Times New Roman"/>
          <w:sz w:val="28"/>
          <w:szCs w:val="28"/>
        </w:rPr>
      </w:pPr>
      <w:r w:rsidRPr="00BE3726">
        <w:rPr>
          <w:rFonts w:ascii="Times New Roman" w:hAnsi="Times New Roman" w:cs="Times New Roman"/>
          <w:position w:val="-28"/>
          <w:sz w:val="28"/>
          <w:szCs w:val="28"/>
        </w:rPr>
        <w:object w:dxaOrig="1520" w:dyaOrig="720">
          <v:shape id="_x0000_i1032" type="#_x0000_t75" style="width:75.8pt;height:36.15pt" o:ole="">
            <v:imagedata r:id="rId22" o:title=""/>
          </v:shape>
          <o:OLEObject Type="Embed" ProgID="Equation.DSMT4" ShapeID="_x0000_i1032" DrawAspect="Content" ObjectID="_1552325758" r:id="rId23"/>
        </w:object>
      </w:r>
      <w:r w:rsidR="00BE3726">
        <w:rPr>
          <w:rFonts w:ascii="Times New Roman" w:hAnsi="Times New Roman" w:cs="Times New Roman"/>
          <w:sz w:val="28"/>
          <w:szCs w:val="28"/>
        </w:rPr>
        <w:t xml:space="preserve"> в числителе полученной дроби записана сумма натуральных чисел, для которых сложение подчиняется переместительному закону</w:t>
      </w:r>
      <w:r w:rsidR="00A31CDE">
        <w:rPr>
          <w:rFonts w:ascii="Times New Roman" w:hAnsi="Times New Roman" w:cs="Times New Roman"/>
          <w:sz w:val="28"/>
          <w:szCs w:val="28"/>
        </w:rPr>
        <w:t>, следовательно,</w:t>
      </w:r>
    </w:p>
    <w:p w:rsidR="00BE14FD" w:rsidRPr="009D2395" w:rsidRDefault="009D2395" w:rsidP="009D2395">
      <w:pPr>
        <w:pStyle w:val="a6"/>
        <w:numPr>
          <w:ilvl w:val="0"/>
          <w:numId w:val="3"/>
        </w:numPr>
        <w:spacing w:after="0"/>
        <w:jc w:val="both"/>
        <w:rPr>
          <w:rFonts w:ascii="Times New Roman" w:hAnsi="Times New Roman" w:cs="Times New Roman"/>
          <w:sz w:val="28"/>
          <w:szCs w:val="28"/>
        </w:rPr>
      </w:pPr>
      <w:r w:rsidRPr="00E628D4">
        <w:rPr>
          <w:position w:val="-28"/>
        </w:rPr>
        <w:object w:dxaOrig="1460" w:dyaOrig="720">
          <v:shape id="_x0000_i1033" type="#_x0000_t75" style="width:72.9pt;height:36.15pt" o:ole="">
            <v:imagedata r:id="rId24" o:title=""/>
          </v:shape>
          <o:OLEObject Type="Embed" ProgID="Equation.DSMT4" ShapeID="_x0000_i1033" DrawAspect="Content" ObjectID="_1552325759" r:id="rId25"/>
        </w:object>
      </w:r>
      <w:r w:rsidR="00A31CDE">
        <w:t>.</w:t>
      </w:r>
      <w:r w:rsidR="00EB7D00">
        <w:t xml:space="preserve">  </w:t>
      </w:r>
      <w:r w:rsidR="00A31CDE" w:rsidRPr="009D2395">
        <w:rPr>
          <w:rFonts w:ascii="Times New Roman" w:hAnsi="Times New Roman" w:cs="Times New Roman"/>
          <w:sz w:val="28"/>
          <w:szCs w:val="28"/>
        </w:rPr>
        <w:t xml:space="preserve">А полученная дробь </w:t>
      </w:r>
      <w:r w:rsidR="00EB7D00" w:rsidRPr="009D2395">
        <w:rPr>
          <w:rFonts w:ascii="Times New Roman" w:hAnsi="Times New Roman" w:cs="Times New Roman"/>
          <w:sz w:val="28"/>
          <w:szCs w:val="28"/>
        </w:rPr>
        <w:t>—</w:t>
      </w:r>
      <w:r w:rsidR="00A31CDE" w:rsidRPr="009D2395">
        <w:rPr>
          <w:rFonts w:ascii="Times New Roman" w:hAnsi="Times New Roman" w:cs="Times New Roman"/>
          <w:sz w:val="28"/>
          <w:szCs w:val="28"/>
        </w:rPr>
        <w:t xml:space="preserve"> запись суммы дробей </w:t>
      </w:r>
      <w:r w:rsidRPr="00A31CDE">
        <w:rPr>
          <w:rFonts w:ascii="Times New Roman" w:hAnsi="Times New Roman" w:cs="Times New Roman"/>
          <w:position w:val="-28"/>
          <w:sz w:val="28"/>
          <w:szCs w:val="28"/>
        </w:rPr>
        <w:object w:dxaOrig="260" w:dyaOrig="720">
          <v:shape id="_x0000_i1034" type="#_x0000_t75" style="width:12.95pt;height:36.15pt" o:ole="">
            <v:imagedata r:id="rId26" o:title=""/>
          </v:shape>
          <o:OLEObject Type="Embed" ProgID="Equation.DSMT4" ShapeID="_x0000_i1034" DrawAspect="Content" ObjectID="_1552325760" r:id="rId27"/>
        </w:object>
      </w:r>
      <w:r w:rsidR="00A31CDE" w:rsidRPr="009D2395">
        <w:rPr>
          <w:rFonts w:ascii="Times New Roman" w:hAnsi="Times New Roman" w:cs="Times New Roman"/>
          <w:sz w:val="28"/>
          <w:szCs w:val="28"/>
        </w:rPr>
        <w:t xml:space="preserve"> и </w:t>
      </w:r>
      <w:r w:rsidRPr="00A31CDE">
        <w:rPr>
          <w:rFonts w:ascii="Times New Roman" w:hAnsi="Times New Roman" w:cs="Times New Roman"/>
          <w:position w:val="-28"/>
          <w:sz w:val="28"/>
          <w:szCs w:val="28"/>
        </w:rPr>
        <w:object w:dxaOrig="260" w:dyaOrig="720">
          <v:shape id="_x0000_i1035" type="#_x0000_t75" style="width:12.95pt;height:36.15pt" o:ole="">
            <v:imagedata r:id="rId28" o:title=""/>
          </v:shape>
          <o:OLEObject Type="Embed" ProgID="Equation.DSMT4" ShapeID="_x0000_i1035" DrawAspect="Content" ObjectID="_1552325761" r:id="rId29"/>
        </w:object>
      </w:r>
      <w:r w:rsidR="00A31CDE" w:rsidRPr="009D2395">
        <w:rPr>
          <w:rFonts w:ascii="Times New Roman" w:hAnsi="Times New Roman" w:cs="Times New Roman"/>
          <w:sz w:val="28"/>
          <w:szCs w:val="28"/>
        </w:rPr>
        <w:t xml:space="preserve">В итоге получаем: </w:t>
      </w:r>
      <w:r w:rsidRPr="00BE3726">
        <w:rPr>
          <w:rFonts w:ascii="Times New Roman" w:hAnsi="Times New Roman" w:cs="Times New Roman"/>
          <w:position w:val="-28"/>
          <w:sz w:val="28"/>
          <w:szCs w:val="28"/>
        </w:rPr>
        <w:object w:dxaOrig="3260" w:dyaOrig="720">
          <v:shape id="_x0000_i1036" type="#_x0000_t75" style="width:163.4pt;height:36.15pt" o:ole="">
            <v:imagedata r:id="rId30" o:title=""/>
          </v:shape>
          <o:OLEObject Type="Embed" ProgID="Equation.DSMT4" ShapeID="_x0000_i1036" DrawAspect="Content" ObjectID="_1552325762" r:id="rId31"/>
        </w:object>
      </w:r>
      <w:r w:rsidR="00CA4FB7" w:rsidRPr="009D2395">
        <w:rPr>
          <w:rFonts w:ascii="Times New Roman" w:hAnsi="Times New Roman" w:cs="Times New Roman"/>
          <w:sz w:val="28"/>
          <w:szCs w:val="28"/>
        </w:rPr>
        <w:t>.</w:t>
      </w:r>
    </w:p>
    <w:p w:rsidR="00CA4FB7" w:rsidRDefault="00CA4FB7" w:rsidP="00A31CDE">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слабом классе на этом можно остановиться. Для учащихся такие рассуждения значительно полезнее сообщения готовых фактов, так как учат использованию ра</w:t>
      </w:r>
      <w:r w:rsidR="00EB7D00">
        <w:rPr>
          <w:rFonts w:ascii="Times New Roman" w:hAnsi="Times New Roman" w:cs="Times New Roman"/>
          <w:sz w:val="28"/>
          <w:szCs w:val="28"/>
        </w:rPr>
        <w:t>нее изученной теории и приучают</w:t>
      </w:r>
      <w:r w:rsidRPr="00EB7D00">
        <w:rPr>
          <w:rFonts w:ascii="Times New Roman" w:hAnsi="Times New Roman" w:cs="Times New Roman"/>
          <w:color w:val="FF0000"/>
          <w:sz w:val="28"/>
          <w:szCs w:val="28"/>
        </w:rPr>
        <w:t xml:space="preserve"> </w:t>
      </w:r>
      <w:r w:rsidR="00EB7D00" w:rsidRPr="009D2395">
        <w:rPr>
          <w:rFonts w:ascii="Times New Roman" w:hAnsi="Times New Roman" w:cs="Times New Roman"/>
          <w:sz w:val="28"/>
          <w:szCs w:val="28"/>
        </w:rPr>
        <w:t>их</w:t>
      </w:r>
      <w:r>
        <w:rPr>
          <w:rFonts w:ascii="Times New Roman" w:hAnsi="Times New Roman" w:cs="Times New Roman"/>
          <w:sz w:val="28"/>
          <w:szCs w:val="28"/>
        </w:rPr>
        <w:t xml:space="preserve"> к тому, что в математике новые факты получают с опорой на ранее изученные (в этом и есть суть доказательства). </w:t>
      </w:r>
    </w:p>
    <w:p w:rsidR="00CA4FB7" w:rsidRDefault="00CA4FB7" w:rsidP="00A31CDE">
      <w:pPr>
        <w:spacing w:after="0"/>
        <w:ind w:firstLine="709"/>
        <w:jc w:val="both"/>
        <w:rPr>
          <w:rFonts w:ascii="Times New Roman" w:hAnsi="Times New Roman"/>
          <w:sz w:val="28"/>
          <w:szCs w:val="28"/>
          <w:lang w:eastAsia="ru-RU"/>
        </w:rPr>
      </w:pPr>
      <w:r>
        <w:rPr>
          <w:rFonts w:ascii="Times New Roman" w:hAnsi="Times New Roman"/>
          <w:sz w:val="28"/>
          <w:szCs w:val="28"/>
          <w:lang w:eastAsia="ru-RU"/>
        </w:rPr>
        <w:t>Отсутствие таких рассуждений в учебнике</w:t>
      </w:r>
      <w:r w:rsidR="00553512">
        <w:rPr>
          <w:rFonts w:ascii="Times New Roman" w:hAnsi="Times New Roman"/>
          <w:sz w:val="28"/>
          <w:szCs w:val="28"/>
          <w:lang w:eastAsia="ru-RU"/>
        </w:rPr>
        <w:t xml:space="preserve"> лишает возможности подкрепления мотивации к учению: не </w:t>
      </w:r>
      <w:r w:rsidR="00762F45">
        <w:rPr>
          <w:rFonts w:ascii="Times New Roman" w:hAnsi="Times New Roman"/>
          <w:sz w:val="28"/>
          <w:szCs w:val="28"/>
          <w:lang w:eastAsia="ru-RU"/>
        </w:rPr>
        <w:t>«</w:t>
      </w:r>
      <w:r w:rsidR="00553512">
        <w:rPr>
          <w:rFonts w:ascii="Times New Roman" w:hAnsi="Times New Roman"/>
          <w:sz w:val="28"/>
          <w:szCs w:val="28"/>
          <w:lang w:eastAsia="ru-RU"/>
        </w:rPr>
        <w:t>выучил и забыл</w:t>
      </w:r>
      <w:r w:rsidR="00762F45">
        <w:rPr>
          <w:rFonts w:ascii="Times New Roman" w:hAnsi="Times New Roman"/>
          <w:sz w:val="28"/>
          <w:szCs w:val="28"/>
          <w:lang w:eastAsia="ru-RU"/>
        </w:rPr>
        <w:t>»</w:t>
      </w:r>
      <w:r w:rsidR="00553512">
        <w:rPr>
          <w:rFonts w:ascii="Times New Roman" w:hAnsi="Times New Roman"/>
          <w:sz w:val="28"/>
          <w:szCs w:val="28"/>
          <w:lang w:eastAsia="ru-RU"/>
        </w:rPr>
        <w:t xml:space="preserve">, а </w:t>
      </w:r>
      <w:r w:rsidR="00762F45">
        <w:rPr>
          <w:rFonts w:ascii="Times New Roman" w:hAnsi="Times New Roman"/>
          <w:sz w:val="28"/>
          <w:szCs w:val="28"/>
          <w:lang w:eastAsia="ru-RU"/>
        </w:rPr>
        <w:t>«</w:t>
      </w:r>
      <w:r w:rsidR="00553512">
        <w:rPr>
          <w:rFonts w:ascii="Times New Roman" w:hAnsi="Times New Roman"/>
          <w:sz w:val="28"/>
          <w:szCs w:val="28"/>
          <w:lang w:eastAsia="ru-RU"/>
        </w:rPr>
        <w:t>выучил и запомнил, пригодится при изучении нового материала</w:t>
      </w:r>
      <w:r w:rsidR="00762F45">
        <w:rPr>
          <w:rFonts w:ascii="Times New Roman" w:hAnsi="Times New Roman"/>
          <w:sz w:val="28"/>
          <w:szCs w:val="28"/>
          <w:lang w:eastAsia="ru-RU"/>
        </w:rPr>
        <w:t>»</w:t>
      </w:r>
      <w:r w:rsidR="00553512">
        <w:rPr>
          <w:rFonts w:ascii="Times New Roman" w:hAnsi="Times New Roman"/>
          <w:sz w:val="28"/>
          <w:szCs w:val="28"/>
          <w:lang w:eastAsia="ru-RU"/>
        </w:rPr>
        <w:t>.</w:t>
      </w:r>
    </w:p>
    <w:p w:rsidR="00553512" w:rsidRDefault="00553512" w:rsidP="00A31CDE">
      <w:pPr>
        <w:spacing w:after="0"/>
        <w:ind w:firstLine="709"/>
        <w:jc w:val="both"/>
        <w:rPr>
          <w:rFonts w:ascii="Times New Roman" w:hAnsi="Times New Roman" w:cs="Times New Roman"/>
          <w:sz w:val="28"/>
          <w:szCs w:val="28"/>
        </w:rPr>
      </w:pPr>
      <w:r>
        <w:rPr>
          <w:rFonts w:ascii="Times New Roman" w:hAnsi="Times New Roman"/>
          <w:sz w:val="28"/>
          <w:szCs w:val="28"/>
          <w:lang w:eastAsia="ru-RU"/>
        </w:rPr>
        <w:t xml:space="preserve">В сильном классе легко из этого «доказательства» </w:t>
      </w:r>
      <w:r w:rsidR="00AF5D5B">
        <w:rPr>
          <w:rFonts w:ascii="Times New Roman" w:hAnsi="Times New Roman"/>
          <w:sz w:val="28"/>
          <w:szCs w:val="28"/>
          <w:lang w:eastAsia="ru-RU"/>
        </w:rPr>
        <w:t>—</w:t>
      </w:r>
      <w:r>
        <w:rPr>
          <w:rFonts w:ascii="Times New Roman" w:hAnsi="Times New Roman"/>
          <w:sz w:val="28"/>
          <w:szCs w:val="28"/>
          <w:lang w:eastAsia="ru-RU"/>
        </w:rPr>
        <w:t xml:space="preserve"> на частном примере, но с использованием общей идеи </w:t>
      </w:r>
      <w:r w:rsidR="00AF5D5B">
        <w:rPr>
          <w:rFonts w:ascii="Times New Roman" w:hAnsi="Times New Roman"/>
          <w:sz w:val="28"/>
          <w:szCs w:val="28"/>
          <w:lang w:eastAsia="ru-RU"/>
        </w:rPr>
        <w:t>—</w:t>
      </w:r>
      <w:r>
        <w:rPr>
          <w:rFonts w:ascii="Times New Roman" w:hAnsi="Times New Roman"/>
          <w:sz w:val="28"/>
          <w:szCs w:val="28"/>
          <w:lang w:eastAsia="ru-RU"/>
        </w:rPr>
        <w:t xml:space="preserve"> </w:t>
      </w:r>
      <w:r w:rsidR="00762F45">
        <w:rPr>
          <w:rFonts w:ascii="Times New Roman" w:hAnsi="Times New Roman"/>
          <w:sz w:val="28"/>
          <w:szCs w:val="28"/>
          <w:lang w:eastAsia="ru-RU"/>
        </w:rPr>
        <w:t xml:space="preserve">легко </w:t>
      </w:r>
      <w:r>
        <w:rPr>
          <w:rFonts w:ascii="Times New Roman" w:hAnsi="Times New Roman"/>
          <w:sz w:val="28"/>
          <w:szCs w:val="28"/>
          <w:lang w:eastAsia="ru-RU"/>
        </w:rPr>
        <w:t xml:space="preserve">получить настоящее доказательство: </w:t>
      </w:r>
      <w:r w:rsidRPr="005D0BF1">
        <w:rPr>
          <w:rFonts w:ascii="Times New Roman" w:hAnsi="Times New Roman" w:cs="Times New Roman"/>
          <w:position w:val="-28"/>
          <w:sz w:val="28"/>
          <w:szCs w:val="28"/>
        </w:rPr>
        <w:object w:dxaOrig="3320" w:dyaOrig="720">
          <v:shape id="_x0000_i1037" type="#_x0000_t75" style="width:165.75pt;height:36.15pt" o:ole="">
            <v:imagedata r:id="rId32" o:title=""/>
          </v:shape>
          <o:OLEObject Type="Embed" ProgID="Equation.DSMT4" ShapeID="_x0000_i1037" DrawAspect="Content" ObjectID="_1552325763" r:id="rId33"/>
        </w:object>
      </w:r>
      <w:r>
        <w:rPr>
          <w:rFonts w:ascii="Times New Roman" w:hAnsi="Times New Roman" w:cs="Times New Roman"/>
          <w:sz w:val="28"/>
          <w:szCs w:val="28"/>
        </w:rPr>
        <w:t>.</w:t>
      </w:r>
    </w:p>
    <w:p w:rsidR="00553512" w:rsidRDefault="00BE2D5F" w:rsidP="00A31CDE">
      <w:pPr>
        <w:spacing w:after="0"/>
        <w:ind w:firstLine="709"/>
        <w:jc w:val="both"/>
        <w:rPr>
          <w:rFonts w:ascii="Times New Roman" w:hAnsi="Times New Roman" w:cs="Times New Roman"/>
          <w:sz w:val="28"/>
          <w:szCs w:val="28"/>
        </w:rPr>
      </w:pPr>
      <w:r>
        <w:rPr>
          <w:rFonts w:ascii="Times New Roman" w:hAnsi="Times New Roman" w:cs="Times New Roman"/>
          <w:sz w:val="28"/>
          <w:szCs w:val="28"/>
        </w:rPr>
        <w:t>И сильный ученик назавтра легко воспроизведёт это доказательство.</w:t>
      </w:r>
    </w:p>
    <w:p w:rsidR="00BE2D5F" w:rsidRDefault="00BE2D5F" w:rsidP="00A31C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умножении дробей (§ 11) даётся два правила: </w:t>
      </w:r>
      <w:r w:rsidR="00AA5417">
        <w:rPr>
          <w:rFonts w:ascii="Times New Roman" w:hAnsi="Times New Roman" w:cs="Times New Roman"/>
          <w:sz w:val="28"/>
          <w:szCs w:val="28"/>
        </w:rPr>
        <w:t>умножение дроби на натуральное число и двух дробей.</w:t>
      </w:r>
    </w:p>
    <w:p w:rsidR="00AA5417" w:rsidRDefault="00AA5417" w:rsidP="00A31CDE">
      <w:pPr>
        <w:spacing w:after="0"/>
        <w:ind w:firstLine="709"/>
        <w:jc w:val="both"/>
        <w:rPr>
          <w:rFonts w:ascii="Times New Roman" w:hAnsi="Times New Roman" w:cs="Times New Roman"/>
          <w:sz w:val="28"/>
          <w:szCs w:val="28"/>
        </w:rPr>
      </w:pPr>
      <w:r>
        <w:rPr>
          <w:rFonts w:ascii="Times New Roman" w:hAnsi="Times New Roman" w:cs="Times New Roman"/>
          <w:sz w:val="28"/>
          <w:szCs w:val="28"/>
        </w:rPr>
        <w:t>И опять правила получаются из конкретных примеров, а лучше бы в этом (и многих других местах) учить математическому стилю мышления. Приучать учащихся к тому, что некоторые факты в математике даются по определению, а другие факты являются следствиями определений и ранее изученных фактов.</w:t>
      </w:r>
    </w:p>
    <w:p w:rsidR="00AA5417" w:rsidRDefault="00AA5417" w:rsidP="00A31CDE">
      <w:pPr>
        <w:spacing w:after="0"/>
        <w:ind w:firstLine="709"/>
        <w:jc w:val="both"/>
        <w:rPr>
          <w:rFonts w:ascii="Times New Roman" w:hAnsi="Times New Roman" w:cs="Times New Roman"/>
          <w:sz w:val="28"/>
          <w:szCs w:val="28"/>
        </w:rPr>
      </w:pPr>
      <w:r>
        <w:rPr>
          <w:rFonts w:ascii="Times New Roman" w:hAnsi="Times New Roman" w:cs="Times New Roman"/>
          <w:sz w:val="28"/>
          <w:szCs w:val="28"/>
        </w:rPr>
        <w:t>Здесь имеется прогресс по сравнению с учебником А.П.</w:t>
      </w:r>
      <w:r w:rsidR="00DD5330">
        <w:rPr>
          <w:rFonts w:ascii="Times New Roman" w:hAnsi="Times New Roman" w:cs="Times New Roman"/>
          <w:sz w:val="28"/>
          <w:szCs w:val="28"/>
        </w:rPr>
        <w:t> К</w:t>
      </w:r>
      <w:r>
        <w:rPr>
          <w:rFonts w:ascii="Times New Roman" w:hAnsi="Times New Roman" w:cs="Times New Roman"/>
          <w:sz w:val="28"/>
          <w:szCs w:val="28"/>
        </w:rPr>
        <w:t>ис</w:t>
      </w:r>
      <w:r w:rsidR="00AF5D5B">
        <w:rPr>
          <w:rFonts w:ascii="Times New Roman" w:hAnsi="Times New Roman" w:cs="Times New Roman"/>
          <w:sz w:val="28"/>
          <w:szCs w:val="28"/>
        </w:rPr>
        <w:t>е</w:t>
      </w:r>
      <w:r>
        <w:rPr>
          <w:rFonts w:ascii="Times New Roman" w:hAnsi="Times New Roman" w:cs="Times New Roman"/>
          <w:sz w:val="28"/>
          <w:szCs w:val="28"/>
        </w:rPr>
        <w:t>лёва, где давалось 6 правил, но явно хуже, чем в учебнике С.М.</w:t>
      </w:r>
      <w:r w:rsidR="00DD5330">
        <w:rPr>
          <w:rFonts w:ascii="Times New Roman" w:hAnsi="Times New Roman" w:cs="Times New Roman"/>
          <w:sz w:val="28"/>
          <w:szCs w:val="28"/>
        </w:rPr>
        <w:t> </w:t>
      </w:r>
      <w:r>
        <w:rPr>
          <w:rFonts w:ascii="Times New Roman" w:hAnsi="Times New Roman" w:cs="Times New Roman"/>
          <w:sz w:val="28"/>
          <w:szCs w:val="28"/>
        </w:rPr>
        <w:t xml:space="preserve">Никольского и др., где даётся только второе правило (определение), а первое получается </w:t>
      </w:r>
      <w:r w:rsidR="001D11F6">
        <w:rPr>
          <w:rFonts w:ascii="Times New Roman" w:hAnsi="Times New Roman" w:cs="Times New Roman"/>
          <w:sz w:val="28"/>
          <w:szCs w:val="28"/>
        </w:rPr>
        <w:t xml:space="preserve">из него как следствие: </w:t>
      </w:r>
      <w:r w:rsidR="001D11F6" w:rsidRPr="001D11F6">
        <w:rPr>
          <w:rFonts w:ascii="Times New Roman" w:hAnsi="Times New Roman" w:cs="Times New Roman"/>
          <w:position w:val="-28"/>
          <w:sz w:val="28"/>
          <w:szCs w:val="28"/>
        </w:rPr>
        <w:object w:dxaOrig="2720" w:dyaOrig="720">
          <v:shape id="_x0000_i1038" type="#_x0000_t75" style="width:135.75pt;height:36.15pt" o:ole="">
            <v:imagedata r:id="rId34" o:title=""/>
          </v:shape>
          <o:OLEObject Type="Embed" ProgID="Equation.DSMT4" ShapeID="_x0000_i1038" DrawAspect="Content" ObjectID="_1552325764" r:id="rId35"/>
        </w:object>
      </w:r>
      <w:r w:rsidR="001D11F6">
        <w:rPr>
          <w:rFonts w:ascii="Times New Roman" w:hAnsi="Times New Roman" w:cs="Times New Roman"/>
          <w:sz w:val="28"/>
          <w:szCs w:val="28"/>
        </w:rPr>
        <w:t>.</w:t>
      </w:r>
    </w:p>
    <w:p w:rsidR="001D11F6" w:rsidRDefault="001D11F6" w:rsidP="00A31CD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 11</w:t>
      </w:r>
      <w:r w:rsidR="00AF5D5B">
        <w:rPr>
          <w:rFonts w:ascii="Times New Roman" w:hAnsi="Times New Roman" w:cs="Times New Roman"/>
          <w:sz w:val="28"/>
          <w:szCs w:val="28"/>
        </w:rPr>
        <w:t>–</w:t>
      </w:r>
      <w:r w:rsidR="00705BF7">
        <w:rPr>
          <w:rFonts w:ascii="Times New Roman" w:hAnsi="Times New Roman" w:cs="Times New Roman"/>
          <w:sz w:val="28"/>
          <w:szCs w:val="28"/>
        </w:rPr>
        <w:t>12</w:t>
      </w:r>
      <w:r>
        <w:rPr>
          <w:rFonts w:ascii="Times New Roman" w:hAnsi="Times New Roman" w:cs="Times New Roman"/>
          <w:sz w:val="28"/>
          <w:szCs w:val="28"/>
        </w:rPr>
        <w:t xml:space="preserve"> (6 класс) находятся дроби от числа и проценты от числа. Тогда зачем про</w:t>
      </w:r>
      <w:r w:rsidR="007A764C">
        <w:rPr>
          <w:rFonts w:ascii="Times New Roman" w:hAnsi="Times New Roman" w:cs="Times New Roman"/>
          <w:sz w:val="28"/>
          <w:szCs w:val="28"/>
        </w:rPr>
        <w:t xml:space="preserve">центы нужны в 5 классе? Или почему </w:t>
      </w:r>
      <w:r w:rsidR="00705BF7">
        <w:rPr>
          <w:rFonts w:ascii="Times New Roman" w:hAnsi="Times New Roman" w:cs="Times New Roman"/>
          <w:sz w:val="28"/>
          <w:szCs w:val="28"/>
        </w:rPr>
        <w:t>тогда эти параграфы</w:t>
      </w:r>
      <w:r w:rsidR="007A764C">
        <w:rPr>
          <w:rFonts w:ascii="Times New Roman" w:hAnsi="Times New Roman" w:cs="Times New Roman"/>
          <w:sz w:val="28"/>
          <w:szCs w:val="28"/>
        </w:rPr>
        <w:t xml:space="preserve"> не в 5 классе?</w:t>
      </w:r>
    </w:p>
    <w:p w:rsidR="007A764C" w:rsidRDefault="007A764C" w:rsidP="00A31C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явно не хватает третьей классической задачи: какую часть первое число составляет от второго, и тогда уж: сколько процентов первое число составляет от второго. </w:t>
      </w:r>
    </w:p>
    <w:p w:rsidR="007A764C" w:rsidRDefault="007A764C" w:rsidP="00A31C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Дальше идут бесконечные периодические десятичные дроби. И десятичное приближение обыкновенной дроби. </w:t>
      </w:r>
    </w:p>
    <w:p w:rsidR="007A764C" w:rsidRDefault="007A764C" w:rsidP="00A31CDE">
      <w:pPr>
        <w:spacing w:after="0"/>
        <w:ind w:firstLine="709"/>
        <w:jc w:val="both"/>
        <w:rPr>
          <w:rFonts w:ascii="Times New Roman" w:hAnsi="Times New Roman" w:cs="Times New Roman"/>
          <w:sz w:val="28"/>
          <w:szCs w:val="28"/>
        </w:rPr>
      </w:pPr>
      <w:r>
        <w:rPr>
          <w:rFonts w:ascii="Times New Roman" w:hAnsi="Times New Roman" w:cs="Times New Roman"/>
          <w:sz w:val="28"/>
          <w:szCs w:val="28"/>
        </w:rPr>
        <w:t>В главе 3 «Отношения и пропорции» появляется пропущенная р</w:t>
      </w:r>
      <w:r w:rsidR="0045157F">
        <w:rPr>
          <w:rFonts w:ascii="Times New Roman" w:hAnsi="Times New Roman" w:cs="Times New Roman"/>
          <w:sz w:val="28"/>
          <w:szCs w:val="28"/>
        </w:rPr>
        <w:t>а</w:t>
      </w:r>
      <w:r>
        <w:rPr>
          <w:rFonts w:ascii="Times New Roman" w:hAnsi="Times New Roman" w:cs="Times New Roman"/>
          <w:sz w:val="28"/>
          <w:szCs w:val="28"/>
        </w:rPr>
        <w:t xml:space="preserve">нее задача </w:t>
      </w:r>
      <w:r w:rsidR="0045157F">
        <w:rPr>
          <w:rFonts w:ascii="Times New Roman" w:hAnsi="Times New Roman" w:cs="Times New Roman"/>
          <w:sz w:val="28"/>
          <w:szCs w:val="28"/>
        </w:rPr>
        <w:t xml:space="preserve">в </w:t>
      </w:r>
      <w:r w:rsidR="00C01E1C">
        <w:rPr>
          <w:rFonts w:ascii="Times New Roman" w:hAnsi="Times New Roman" w:cs="Times New Roman"/>
          <w:sz w:val="28"/>
          <w:szCs w:val="28"/>
        </w:rPr>
        <w:t>терминах «процентное отношение двух чисел». Здесь появляется деление числа в данном отношении</w:t>
      </w:r>
      <w:r w:rsidR="00762F45">
        <w:rPr>
          <w:rFonts w:ascii="Times New Roman" w:hAnsi="Times New Roman" w:cs="Times New Roman"/>
          <w:sz w:val="28"/>
          <w:szCs w:val="28"/>
        </w:rPr>
        <w:t>,</w:t>
      </w:r>
      <w:r w:rsidR="00C01E1C">
        <w:rPr>
          <w:rFonts w:ascii="Times New Roman" w:hAnsi="Times New Roman" w:cs="Times New Roman"/>
          <w:sz w:val="28"/>
          <w:szCs w:val="28"/>
        </w:rPr>
        <w:t xml:space="preserve"> что приближает учебник к российским традициям обучения математике и к учебнику С.М.</w:t>
      </w:r>
      <w:r w:rsidR="00DD5330">
        <w:rPr>
          <w:rFonts w:ascii="Times New Roman" w:hAnsi="Times New Roman" w:cs="Times New Roman"/>
          <w:sz w:val="28"/>
          <w:szCs w:val="28"/>
        </w:rPr>
        <w:t> </w:t>
      </w:r>
      <w:r w:rsidR="00C01E1C">
        <w:rPr>
          <w:rFonts w:ascii="Times New Roman" w:hAnsi="Times New Roman" w:cs="Times New Roman"/>
          <w:sz w:val="28"/>
          <w:szCs w:val="28"/>
        </w:rPr>
        <w:t>Никольского и др.</w:t>
      </w:r>
    </w:p>
    <w:p w:rsidR="00C01E1C" w:rsidRDefault="00C01E1C" w:rsidP="00A31CDE">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Завершает учебник глава 4. «Рациональные числа и действия с ними»</w:t>
      </w:r>
      <w:r w:rsidR="00B650BF">
        <w:rPr>
          <w:rFonts w:ascii="Times New Roman" w:hAnsi="Times New Roman" w:cs="Times New Roman"/>
          <w:sz w:val="28"/>
          <w:szCs w:val="28"/>
        </w:rPr>
        <w:t>.</w:t>
      </w:r>
    </w:p>
    <w:p w:rsidR="00B650BF" w:rsidRDefault="00B650BF" w:rsidP="00A31CDE">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Можно было ожидать, что появится ряд целых чисел, как у С.М.</w:t>
      </w:r>
      <w:r w:rsidR="00762F45">
        <w:rPr>
          <w:rFonts w:ascii="Times New Roman" w:hAnsi="Times New Roman" w:cs="Times New Roman"/>
          <w:sz w:val="28"/>
          <w:szCs w:val="28"/>
        </w:rPr>
        <w:t> </w:t>
      </w:r>
      <w:r>
        <w:rPr>
          <w:rFonts w:ascii="Times New Roman" w:hAnsi="Times New Roman" w:cs="Times New Roman"/>
          <w:sz w:val="28"/>
          <w:szCs w:val="28"/>
        </w:rPr>
        <w:t>Никольского и др., а его нет. Тогда зачем был нужен ряд натуральных чисел, если идея не получила развития? Здесь правила действий объясняются с помощью координатной прямой и сразу на множестве всех рациональных чисел (как и у Н.Я.</w:t>
      </w:r>
      <w:r w:rsidR="00DD5330">
        <w:rPr>
          <w:rFonts w:ascii="Times New Roman" w:hAnsi="Times New Roman" w:cs="Times New Roman"/>
          <w:sz w:val="28"/>
          <w:szCs w:val="28"/>
        </w:rPr>
        <w:t> </w:t>
      </w:r>
      <w:r>
        <w:rPr>
          <w:rFonts w:ascii="Times New Roman" w:hAnsi="Times New Roman" w:cs="Times New Roman"/>
          <w:sz w:val="28"/>
          <w:szCs w:val="28"/>
        </w:rPr>
        <w:t>Виленкина и др.)</w:t>
      </w:r>
      <w:r w:rsidR="00705BF7">
        <w:rPr>
          <w:rFonts w:ascii="Times New Roman" w:hAnsi="Times New Roman" w:cs="Times New Roman"/>
          <w:sz w:val="28"/>
          <w:szCs w:val="28"/>
        </w:rPr>
        <w:t>. Этот факт затрудняет работу учителя. Для формирования целостного представления о развитии линии числа у учащихся учителю необходимо будет проводить обобщающее повторение этой темы.</w:t>
      </w:r>
    </w:p>
    <w:p w:rsidR="00B650BF" w:rsidRDefault="00B650BF" w:rsidP="00A31CDE">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Среди задач на повторение есть задача под номером 1018. Первое число составляет 80% второго. Сколько процентов первого числа составляет второе число</w:t>
      </w:r>
      <w:r w:rsidR="00435816">
        <w:rPr>
          <w:rFonts w:ascii="Times New Roman" w:hAnsi="Times New Roman" w:cs="Times New Roman"/>
          <w:sz w:val="28"/>
          <w:szCs w:val="28"/>
        </w:rPr>
        <w:t>?</w:t>
      </w:r>
    </w:p>
    <w:p w:rsidR="00C9384D" w:rsidRDefault="00435816" w:rsidP="00A31C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Ни в теории, ни среди задач ранее ничего похожего не замечено. Это уже не повторение. И идея не такая простая. Понятное её решение таково: пусть второе число </w:t>
      </w:r>
      <w:r w:rsidRPr="00435816">
        <w:rPr>
          <w:rFonts w:ascii="Times New Roman" w:hAnsi="Times New Roman" w:cs="Times New Roman"/>
          <w:position w:val="-6"/>
          <w:sz w:val="28"/>
          <w:szCs w:val="28"/>
          <w:lang w:val="en-US"/>
        </w:rPr>
        <w:object w:dxaOrig="220" w:dyaOrig="240">
          <v:shape id="_x0000_i1039" type="#_x0000_t75" style="width:11.15pt;height:12.05pt" o:ole="">
            <v:imagedata r:id="rId36" o:title=""/>
          </v:shape>
          <o:OLEObject Type="Embed" ProgID="Equation.DSMT4" ShapeID="_x0000_i1039" DrawAspect="Content" ObjectID="_1552325765" r:id="rId37"/>
        </w:object>
      </w:r>
      <w:r>
        <w:rPr>
          <w:rFonts w:ascii="Times New Roman" w:hAnsi="Times New Roman" w:cs="Times New Roman"/>
          <w:sz w:val="28"/>
          <w:szCs w:val="28"/>
        </w:rPr>
        <w:t>, тогда первое</w:t>
      </w:r>
      <w:r w:rsidR="00AF5D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5816">
        <w:rPr>
          <w:rFonts w:ascii="Times New Roman" w:hAnsi="Times New Roman" w:cs="Times New Roman"/>
          <w:position w:val="-10"/>
          <w:sz w:val="28"/>
          <w:szCs w:val="28"/>
          <w:lang w:val="en-US"/>
        </w:rPr>
        <w:object w:dxaOrig="580" w:dyaOrig="340">
          <v:shape id="_x0000_i1040" type="#_x0000_t75" style="width:29.7pt;height:17.05pt" o:ole="">
            <v:imagedata r:id="rId38" o:title=""/>
          </v:shape>
          <o:OLEObject Type="Embed" ProgID="Equation.DSMT4" ShapeID="_x0000_i1040" DrawAspect="Content" ObjectID="_1552325766" r:id="rId39"/>
        </w:object>
      </w:r>
      <w:r w:rsidRPr="00435816">
        <w:rPr>
          <w:rFonts w:ascii="Times New Roman" w:hAnsi="Times New Roman" w:cs="Times New Roman"/>
          <w:sz w:val="28"/>
          <w:szCs w:val="28"/>
        </w:rPr>
        <w:t xml:space="preserve">, а второе число </w:t>
      </w:r>
      <w:r>
        <w:rPr>
          <w:rFonts w:ascii="Times New Roman" w:hAnsi="Times New Roman" w:cs="Times New Roman"/>
          <w:sz w:val="28"/>
          <w:szCs w:val="28"/>
        </w:rPr>
        <w:t>от первого составляет</w:t>
      </w:r>
      <w:r w:rsidRPr="00435816">
        <w:rPr>
          <w:rFonts w:ascii="Times New Roman" w:hAnsi="Times New Roman" w:cs="Times New Roman"/>
          <w:sz w:val="28"/>
          <w:szCs w:val="28"/>
        </w:rPr>
        <w:t xml:space="preserve"> </w:t>
      </w:r>
      <w:r w:rsidRPr="00435816">
        <w:rPr>
          <w:rFonts w:ascii="Times New Roman" w:hAnsi="Times New Roman" w:cs="Times New Roman"/>
          <w:position w:val="-32"/>
          <w:sz w:val="28"/>
          <w:szCs w:val="28"/>
          <w:lang w:val="en-US"/>
        </w:rPr>
        <w:object w:dxaOrig="1939" w:dyaOrig="760">
          <v:shape id="_x0000_i1041" type="#_x0000_t75" style="width:96.4pt;height:38.2pt" o:ole="">
            <v:imagedata r:id="rId40" o:title=""/>
          </v:shape>
          <o:OLEObject Type="Embed" ProgID="Equation.DSMT4" ShapeID="_x0000_i1041" DrawAspect="Content" ObjectID="_1552325767" r:id="rId41"/>
        </w:object>
      </w:r>
      <w:r w:rsidR="00C9384D">
        <w:rPr>
          <w:rFonts w:ascii="Times New Roman" w:hAnsi="Times New Roman" w:cs="Times New Roman"/>
          <w:sz w:val="28"/>
          <w:szCs w:val="28"/>
        </w:rPr>
        <w:t>.</w:t>
      </w:r>
    </w:p>
    <w:p w:rsidR="00435816" w:rsidRPr="00435816" w:rsidRDefault="00C9384D" w:rsidP="00A31CDE">
      <w:pPr>
        <w:spacing w:after="0"/>
        <w:ind w:firstLine="709"/>
        <w:jc w:val="both"/>
        <w:rPr>
          <w:rFonts w:ascii="Times New Roman" w:hAnsi="Times New Roman"/>
          <w:sz w:val="28"/>
          <w:szCs w:val="28"/>
          <w:lang w:eastAsia="ru-RU"/>
        </w:rPr>
      </w:pPr>
      <w:r>
        <w:rPr>
          <w:rFonts w:ascii="Times New Roman" w:hAnsi="Times New Roman" w:cs="Times New Roman"/>
          <w:sz w:val="28"/>
          <w:szCs w:val="28"/>
        </w:rPr>
        <w:t xml:space="preserve">Что интересно, в § 39 дано распределительное свойство умножения </w:t>
      </w:r>
      <w:r w:rsidR="00AF5D5B">
        <w:rPr>
          <w:rFonts w:ascii="Times New Roman" w:hAnsi="Times New Roman" w:cs="Times New Roman"/>
          <w:sz w:val="28"/>
          <w:szCs w:val="28"/>
        </w:rPr>
        <w:t>—</w:t>
      </w:r>
      <w:r>
        <w:rPr>
          <w:rFonts w:ascii="Times New Roman" w:hAnsi="Times New Roman" w:cs="Times New Roman"/>
          <w:sz w:val="28"/>
          <w:szCs w:val="28"/>
        </w:rPr>
        <w:t xml:space="preserve"> то, которое для сложения. Авторы никак не комментируют исчезновение второго распределительного свойства (относительно вычитания).</w:t>
      </w:r>
      <w:r w:rsidR="00435816" w:rsidRPr="00435816">
        <w:rPr>
          <w:rFonts w:ascii="Times New Roman" w:hAnsi="Times New Roman" w:cs="Times New Roman"/>
          <w:sz w:val="28"/>
          <w:szCs w:val="28"/>
        </w:rPr>
        <w:t xml:space="preserve"> </w:t>
      </w:r>
    </w:p>
    <w:p w:rsidR="00553512" w:rsidRDefault="00C9384D" w:rsidP="00A31CDE">
      <w:pPr>
        <w:spacing w:after="0"/>
        <w:ind w:firstLine="709"/>
        <w:jc w:val="both"/>
        <w:rPr>
          <w:rFonts w:ascii="Times New Roman" w:hAnsi="Times New Roman" w:cs="Times New Roman"/>
          <w:sz w:val="28"/>
          <w:szCs w:val="28"/>
        </w:rPr>
      </w:pPr>
      <w:r>
        <w:rPr>
          <w:rFonts w:ascii="Times New Roman" w:hAnsi="Times New Roman"/>
          <w:sz w:val="28"/>
          <w:szCs w:val="28"/>
          <w:lang w:eastAsia="ru-RU"/>
        </w:rPr>
        <w:t xml:space="preserve">Из проведённого анализа отчетливо видно, что учебники математики для 5-6 </w:t>
      </w:r>
      <w:r w:rsidRPr="00C9384D">
        <w:rPr>
          <w:rFonts w:ascii="Times New Roman" w:hAnsi="Times New Roman"/>
          <w:sz w:val="28"/>
          <w:szCs w:val="28"/>
          <w:lang w:eastAsia="ru-RU"/>
        </w:rPr>
        <w:t xml:space="preserve">классов </w:t>
      </w:r>
      <w:r w:rsidRPr="00C9384D">
        <w:rPr>
          <w:rFonts w:ascii="Times New Roman" w:hAnsi="Times New Roman" w:cs="Times New Roman"/>
          <w:sz w:val="28"/>
          <w:szCs w:val="28"/>
        </w:rPr>
        <w:t>А.Г. Мерзляка, В.П. Полонского и М.С. Якира</w:t>
      </w:r>
      <w:r>
        <w:rPr>
          <w:rFonts w:ascii="Times New Roman" w:hAnsi="Times New Roman" w:cs="Times New Roman"/>
          <w:sz w:val="28"/>
          <w:szCs w:val="28"/>
        </w:rPr>
        <w:t xml:space="preserve"> являются клоном (ремейком) учебников Н.Я.</w:t>
      </w:r>
      <w:r w:rsidR="00DD5330">
        <w:rPr>
          <w:rFonts w:ascii="Times New Roman" w:hAnsi="Times New Roman" w:cs="Times New Roman"/>
          <w:sz w:val="28"/>
          <w:szCs w:val="28"/>
        </w:rPr>
        <w:t> </w:t>
      </w:r>
      <w:r>
        <w:rPr>
          <w:rFonts w:ascii="Times New Roman" w:hAnsi="Times New Roman" w:cs="Times New Roman"/>
          <w:sz w:val="28"/>
          <w:szCs w:val="28"/>
        </w:rPr>
        <w:t>Виленкина</w:t>
      </w:r>
      <w:r w:rsidR="00AF5D5B">
        <w:rPr>
          <w:rFonts w:ascii="Times New Roman" w:hAnsi="Times New Roman" w:cs="Times New Roman"/>
          <w:sz w:val="28"/>
          <w:szCs w:val="28"/>
        </w:rPr>
        <w:t xml:space="preserve"> и др</w:t>
      </w:r>
      <w:r>
        <w:rPr>
          <w:rFonts w:ascii="Times New Roman" w:hAnsi="Times New Roman" w:cs="Times New Roman"/>
          <w:sz w:val="28"/>
          <w:szCs w:val="28"/>
        </w:rPr>
        <w:t xml:space="preserve">. Практика показывает, что копия чаще всего бывает хуже оригинала. </w:t>
      </w:r>
    </w:p>
    <w:p w:rsidR="00B0019C" w:rsidRPr="00C9384D" w:rsidRDefault="00B0019C" w:rsidP="00A31CDE">
      <w:pPr>
        <w:spacing w:after="0"/>
        <w:ind w:firstLine="709"/>
        <w:jc w:val="both"/>
        <w:rPr>
          <w:rFonts w:ascii="Times New Roman" w:hAnsi="Times New Roman"/>
          <w:sz w:val="28"/>
          <w:szCs w:val="28"/>
          <w:lang w:eastAsia="ru-RU"/>
        </w:rPr>
      </w:pPr>
      <w:r>
        <w:rPr>
          <w:rFonts w:ascii="Times New Roman" w:hAnsi="Times New Roman" w:cs="Times New Roman"/>
          <w:sz w:val="28"/>
          <w:szCs w:val="28"/>
        </w:rPr>
        <w:t xml:space="preserve">Весьма уважаемые и известные авторы могли бы себе позволить отойти от канвы не самого лучшего, но широко распространенного учебника </w:t>
      </w:r>
      <w:r>
        <w:rPr>
          <w:rFonts w:ascii="Times New Roman" w:hAnsi="Times New Roman" w:cs="Times New Roman"/>
          <w:sz w:val="28"/>
          <w:szCs w:val="28"/>
        </w:rPr>
        <w:lastRenderedPageBreak/>
        <w:t>и сказать своё собственное слово в методике обучения математике, а не переписывать старую песню на новый лад.</w:t>
      </w:r>
    </w:p>
    <w:p w:rsidR="00553512" w:rsidRPr="00C9384D" w:rsidRDefault="00B0019C" w:rsidP="00A31CDE">
      <w:pPr>
        <w:spacing w:after="0"/>
        <w:ind w:firstLine="709"/>
        <w:jc w:val="both"/>
        <w:rPr>
          <w:rFonts w:ascii="Times New Roman" w:hAnsi="Times New Roman"/>
          <w:sz w:val="28"/>
          <w:szCs w:val="28"/>
          <w:lang w:eastAsia="ru-RU"/>
        </w:rPr>
      </w:pPr>
      <w:r>
        <w:rPr>
          <w:rFonts w:ascii="Times New Roman" w:hAnsi="Times New Roman"/>
          <w:sz w:val="28"/>
          <w:szCs w:val="28"/>
          <w:lang w:eastAsia="ru-RU"/>
        </w:rPr>
        <w:t>Неужели так уж нужно повторять учебник 50-летней давности со всеми его научными и методическими недочётами. Российская школа достойна большего.</w:t>
      </w:r>
    </w:p>
    <w:sectPr w:rsidR="00553512" w:rsidRPr="00C938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90" w:rsidRDefault="00296D90" w:rsidP="005154E5">
      <w:pPr>
        <w:spacing w:after="0" w:line="240" w:lineRule="auto"/>
      </w:pPr>
      <w:r>
        <w:separator/>
      </w:r>
    </w:p>
  </w:endnote>
  <w:endnote w:type="continuationSeparator" w:id="0">
    <w:p w:rsidR="00296D90" w:rsidRDefault="00296D90" w:rsidP="0051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90" w:rsidRDefault="00296D90" w:rsidP="005154E5">
      <w:pPr>
        <w:spacing w:after="0" w:line="240" w:lineRule="auto"/>
      </w:pPr>
      <w:r>
        <w:separator/>
      </w:r>
    </w:p>
  </w:footnote>
  <w:footnote w:type="continuationSeparator" w:id="0">
    <w:p w:rsidR="00296D90" w:rsidRDefault="00296D90" w:rsidP="00515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C5517"/>
    <w:multiLevelType w:val="hybridMultilevel"/>
    <w:tmpl w:val="27401E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6974E3"/>
    <w:multiLevelType w:val="hybridMultilevel"/>
    <w:tmpl w:val="FB5E0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2D"/>
    <w:rsid w:val="00023064"/>
    <w:rsid w:val="0004143F"/>
    <w:rsid w:val="000729A7"/>
    <w:rsid w:val="000B6FAD"/>
    <w:rsid w:val="00182D3E"/>
    <w:rsid w:val="001D11F6"/>
    <w:rsid w:val="00211CFD"/>
    <w:rsid w:val="002746C2"/>
    <w:rsid w:val="00283860"/>
    <w:rsid w:val="00290FFC"/>
    <w:rsid w:val="00296D90"/>
    <w:rsid w:val="002F5855"/>
    <w:rsid w:val="0035251B"/>
    <w:rsid w:val="00393492"/>
    <w:rsid w:val="00435816"/>
    <w:rsid w:val="0045157F"/>
    <w:rsid w:val="005154E5"/>
    <w:rsid w:val="00526581"/>
    <w:rsid w:val="00553512"/>
    <w:rsid w:val="005D0BF1"/>
    <w:rsid w:val="00654702"/>
    <w:rsid w:val="00674187"/>
    <w:rsid w:val="00705BF7"/>
    <w:rsid w:val="00712A27"/>
    <w:rsid w:val="00762F45"/>
    <w:rsid w:val="007A2D1D"/>
    <w:rsid w:val="007A764C"/>
    <w:rsid w:val="007E368E"/>
    <w:rsid w:val="00806410"/>
    <w:rsid w:val="008F6F2D"/>
    <w:rsid w:val="00980298"/>
    <w:rsid w:val="009D2395"/>
    <w:rsid w:val="009E64C1"/>
    <w:rsid w:val="009F2495"/>
    <w:rsid w:val="00A15443"/>
    <w:rsid w:val="00A21DC8"/>
    <w:rsid w:val="00A230E3"/>
    <w:rsid w:val="00A31CDE"/>
    <w:rsid w:val="00AA5417"/>
    <w:rsid w:val="00AD002A"/>
    <w:rsid w:val="00AF5D5B"/>
    <w:rsid w:val="00B0019C"/>
    <w:rsid w:val="00B650BF"/>
    <w:rsid w:val="00B75441"/>
    <w:rsid w:val="00BE14FD"/>
    <w:rsid w:val="00BE2D5F"/>
    <w:rsid w:val="00BE3726"/>
    <w:rsid w:val="00C01E1C"/>
    <w:rsid w:val="00C5581F"/>
    <w:rsid w:val="00C769CB"/>
    <w:rsid w:val="00C9384D"/>
    <w:rsid w:val="00CA4FB7"/>
    <w:rsid w:val="00CF4165"/>
    <w:rsid w:val="00D60E30"/>
    <w:rsid w:val="00DD5330"/>
    <w:rsid w:val="00DD7532"/>
    <w:rsid w:val="00DF4AEE"/>
    <w:rsid w:val="00E01B2C"/>
    <w:rsid w:val="00E90B58"/>
    <w:rsid w:val="00EB7D00"/>
    <w:rsid w:val="00EF5539"/>
    <w:rsid w:val="00F4157C"/>
    <w:rsid w:val="00FA28C1"/>
    <w:rsid w:val="00FB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94356-B3BC-4056-BAEF-FA7A000B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154E5"/>
    <w:rPr>
      <w:vertAlign w:val="superscript"/>
    </w:rPr>
  </w:style>
  <w:style w:type="paragraph" w:styleId="a4">
    <w:name w:val="footnote text"/>
    <w:aliases w:val="Знак6,F1"/>
    <w:basedOn w:val="a"/>
    <w:link w:val="a5"/>
    <w:uiPriority w:val="99"/>
    <w:rsid w:val="005154E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uiPriority w:val="99"/>
    <w:rsid w:val="005154E5"/>
    <w:rPr>
      <w:rFonts w:ascii="Times New Roman" w:eastAsia="Times New Roman" w:hAnsi="Times New Roman" w:cs="Times New Roman"/>
      <w:sz w:val="20"/>
      <w:szCs w:val="20"/>
      <w:lang w:eastAsia="ru-RU"/>
    </w:rPr>
  </w:style>
  <w:style w:type="paragraph" w:styleId="3">
    <w:name w:val="toc 3"/>
    <w:basedOn w:val="a"/>
    <w:next w:val="a"/>
    <w:autoRedefine/>
    <w:uiPriority w:val="39"/>
    <w:unhideWhenUsed/>
    <w:rsid w:val="005154E5"/>
    <w:pPr>
      <w:tabs>
        <w:tab w:val="right" w:leader="dot" w:pos="9356"/>
      </w:tabs>
      <w:spacing w:after="0" w:line="240" w:lineRule="auto"/>
      <w:ind w:left="993" w:right="565" w:firstLine="283"/>
      <w:jc w:val="center"/>
    </w:pPr>
    <w:rPr>
      <w:rFonts w:ascii="Times New Roman" w:eastAsia="Calibri" w:hAnsi="Times New Roman" w:cs="Times New Roman"/>
      <w:b/>
      <w:sz w:val="28"/>
      <w:szCs w:val="28"/>
    </w:rPr>
  </w:style>
  <w:style w:type="paragraph" w:styleId="a6">
    <w:name w:val="List Paragraph"/>
    <w:basedOn w:val="a"/>
    <w:uiPriority w:val="34"/>
    <w:qFormat/>
    <w:rsid w:val="00E90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8E87-4394-4763-ACB2-41DF2742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SONY</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Шевкин</cp:lastModifiedBy>
  <cp:revision>7</cp:revision>
  <dcterms:created xsi:type="dcterms:W3CDTF">2017-03-28T21:31:00Z</dcterms:created>
  <dcterms:modified xsi:type="dcterms:W3CDTF">2017-03-29T17:49:00Z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